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8"/>
      </w:tblGrid>
      <w:tr w:rsidR="004852DE" w:rsidRPr="00AD47C5" w:rsidTr="00394C49">
        <w:trPr>
          <w:trHeight w:val="1266"/>
        </w:trPr>
        <w:tc>
          <w:tcPr>
            <w:tcW w:w="4359" w:type="dxa"/>
          </w:tcPr>
          <w:p w:rsidR="004852DE" w:rsidRPr="00AD47C5" w:rsidRDefault="004852DE" w:rsidP="00394C49">
            <w:pPr>
              <w:pStyle w:val="Style5"/>
              <w:widowControl/>
              <w:spacing w:line="276" w:lineRule="auto"/>
              <w:ind w:firstLine="709"/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AD47C5">
              <w:rPr>
                <w:rFonts w:eastAsiaTheme="minorEastAsia"/>
                <w:b/>
                <w:sz w:val="22"/>
                <w:szCs w:val="22"/>
              </w:rPr>
              <w:t>УТВЕРЖД</w:t>
            </w:r>
            <w:r>
              <w:rPr>
                <w:rFonts w:eastAsiaTheme="minorEastAsia"/>
                <w:b/>
                <w:sz w:val="22"/>
                <w:szCs w:val="22"/>
              </w:rPr>
              <w:t>АЮ</w:t>
            </w:r>
            <w:r w:rsidRPr="00AD47C5">
              <w:rPr>
                <w:rFonts w:eastAsiaTheme="minorEastAsia"/>
                <w:b/>
                <w:sz w:val="22"/>
                <w:szCs w:val="22"/>
              </w:rPr>
              <w:t>:</w:t>
            </w:r>
          </w:p>
          <w:p w:rsidR="004852DE" w:rsidRDefault="004852DE" w:rsidP="00394C49">
            <w:pPr>
              <w:pStyle w:val="Style5"/>
              <w:widowControl/>
              <w:spacing w:line="276" w:lineRule="auto"/>
              <w:ind w:firstLine="709"/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Генеральный</w:t>
            </w:r>
            <w:r w:rsidRPr="00AD47C5">
              <w:rPr>
                <w:rFonts w:eastAsiaTheme="minorEastAsia"/>
                <w:b/>
                <w:sz w:val="22"/>
                <w:szCs w:val="22"/>
              </w:rPr>
              <w:t xml:space="preserve"> директор </w:t>
            </w:r>
          </w:p>
          <w:p w:rsidR="004852DE" w:rsidRPr="00AD47C5" w:rsidRDefault="004852DE" w:rsidP="00394C49">
            <w:pPr>
              <w:pStyle w:val="Style5"/>
              <w:widowControl/>
              <w:spacing w:line="276" w:lineRule="auto"/>
              <w:ind w:firstLine="709"/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 xml:space="preserve">ООО «Фонд </w:t>
            </w:r>
            <w:proofErr w:type="gramStart"/>
            <w:r>
              <w:rPr>
                <w:rFonts w:eastAsiaTheme="minorEastAsia"/>
                <w:b/>
                <w:sz w:val="22"/>
                <w:szCs w:val="22"/>
              </w:rPr>
              <w:t>реализации Программы развития экономики Республики Коми</w:t>
            </w:r>
            <w:proofErr w:type="gramEnd"/>
            <w:r>
              <w:rPr>
                <w:rFonts w:eastAsiaTheme="minorEastAsia"/>
                <w:b/>
                <w:sz w:val="22"/>
                <w:szCs w:val="22"/>
              </w:rPr>
              <w:t>»</w:t>
            </w:r>
          </w:p>
          <w:p w:rsidR="004852DE" w:rsidRPr="00AD47C5" w:rsidRDefault="004852DE" w:rsidP="00394C49">
            <w:pPr>
              <w:pStyle w:val="Style5"/>
              <w:widowControl/>
              <w:spacing w:line="276" w:lineRule="auto"/>
              <w:ind w:firstLine="709"/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</w:p>
          <w:p w:rsidR="004852DE" w:rsidRPr="00AD47C5" w:rsidRDefault="004852DE" w:rsidP="00394C49">
            <w:pPr>
              <w:pStyle w:val="Style5"/>
              <w:widowControl/>
              <w:spacing w:line="276" w:lineRule="auto"/>
              <w:ind w:firstLine="709"/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AD47C5">
              <w:rPr>
                <w:rFonts w:eastAsiaTheme="minorEastAsia"/>
                <w:b/>
                <w:sz w:val="22"/>
                <w:szCs w:val="22"/>
              </w:rPr>
              <w:t xml:space="preserve">______________ / </w:t>
            </w:r>
            <w:r>
              <w:rPr>
                <w:rFonts w:eastAsiaTheme="minorEastAsia"/>
                <w:b/>
                <w:sz w:val="22"/>
                <w:szCs w:val="22"/>
              </w:rPr>
              <w:t>А.В. Шилова</w:t>
            </w:r>
          </w:p>
          <w:p w:rsidR="004852DE" w:rsidRPr="002F5819" w:rsidRDefault="004852DE" w:rsidP="00394C49">
            <w:pPr>
              <w:pStyle w:val="Style5"/>
              <w:widowControl/>
              <w:spacing w:line="276" w:lineRule="auto"/>
              <w:ind w:firstLine="709"/>
              <w:contextualSpacing/>
              <w:rPr>
                <w:rFonts w:eastAsiaTheme="minorEastAsia"/>
                <w:sz w:val="22"/>
                <w:szCs w:val="22"/>
              </w:rPr>
            </w:pPr>
            <w:r w:rsidRPr="00AD47C5">
              <w:rPr>
                <w:rFonts w:eastAsiaTheme="minorEastAsia"/>
                <w:sz w:val="22"/>
                <w:szCs w:val="22"/>
              </w:rPr>
              <w:t xml:space="preserve">                </w:t>
            </w:r>
            <w:r>
              <w:rPr>
                <w:rFonts w:eastAsiaTheme="minorEastAsia"/>
                <w:sz w:val="22"/>
                <w:szCs w:val="22"/>
              </w:rPr>
              <w:t xml:space="preserve">             </w:t>
            </w:r>
            <w:r w:rsidRPr="00AD47C5">
              <w:rPr>
                <w:rFonts w:eastAsiaTheme="minorEastAsia"/>
                <w:sz w:val="22"/>
                <w:szCs w:val="22"/>
              </w:rPr>
              <w:t>М.П.</w:t>
            </w:r>
          </w:p>
          <w:p w:rsidR="004852DE" w:rsidRPr="00AD47C5" w:rsidRDefault="004852DE" w:rsidP="00394C49">
            <w:pPr>
              <w:pStyle w:val="Style5"/>
              <w:widowControl/>
              <w:spacing w:line="276" w:lineRule="auto"/>
              <w:ind w:firstLine="709"/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  <w:r w:rsidRPr="00AD47C5">
              <w:rPr>
                <w:rFonts w:eastAsiaTheme="minorEastAsia"/>
                <w:b/>
                <w:sz w:val="22"/>
                <w:szCs w:val="22"/>
              </w:rPr>
              <w:t>«</w:t>
            </w:r>
            <w:r w:rsidR="008B2ED9">
              <w:rPr>
                <w:rFonts w:eastAsiaTheme="minorEastAsia"/>
                <w:b/>
                <w:sz w:val="22"/>
                <w:szCs w:val="22"/>
              </w:rPr>
              <w:t>14</w:t>
            </w:r>
            <w:r w:rsidR="00A45D07">
              <w:rPr>
                <w:rFonts w:eastAsiaTheme="minorEastAsia"/>
                <w:b/>
                <w:sz w:val="22"/>
                <w:szCs w:val="22"/>
              </w:rPr>
              <w:t xml:space="preserve">»  </w:t>
            </w:r>
            <w:r w:rsidR="008B2ED9">
              <w:rPr>
                <w:rFonts w:eastAsiaTheme="minorEastAsia"/>
                <w:b/>
                <w:sz w:val="22"/>
                <w:szCs w:val="22"/>
              </w:rPr>
              <w:t>апреля</w:t>
            </w:r>
            <w:r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Pr="00AD47C5">
              <w:rPr>
                <w:rFonts w:eastAsiaTheme="minorEastAsia"/>
                <w:b/>
                <w:sz w:val="22"/>
                <w:szCs w:val="22"/>
              </w:rPr>
              <w:t xml:space="preserve"> 20</w:t>
            </w:r>
            <w:r>
              <w:rPr>
                <w:rFonts w:eastAsiaTheme="minorEastAsia"/>
                <w:b/>
                <w:sz w:val="22"/>
                <w:szCs w:val="22"/>
              </w:rPr>
              <w:t>2</w:t>
            </w:r>
            <w:r w:rsidR="008B2ED9">
              <w:rPr>
                <w:rFonts w:eastAsiaTheme="minorEastAsia"/>
                <w:b/>
                <w:sz w:val="22"/>
                <w:szCs w:val="22"/>
              </w:rPr>
              <w:t>1</w:t>
            </w:r>
            <w:r w:rsidRPr="00AD47C5">
              <w:rPr>
                <w:rFonts w:eastAsiaTheme="minorEastAsia"/>
                <w:b/>
                <w:sz w:val="22"/>
                <w:szCs w:val="22"/>
              </w:rPr>
              <w:t> г.</w:t>
            </w:r>
          </w:p>
          <w:p w:rsidR="004852DE" w:rsidRPr="00AD47C5" w:rsidRDefault="004852DE" w:rsidP="00394C49">
            <w:pPr>
              <w:pStyle w:val="Style5"/>
              <w:widowControl/>
              <w:spacing w:line="276" w:lineRule="auto"/>
              <w:ind w:firstLine="709"/>
              <w:contextualSpacing/>
              <w:jc w:val="right"/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:rsidR="004852DE" w:rsidRPr="00AD47C5" w:rsidRDefault="004852DE" w:rsidP="004852DE">
      <w:pPr>
        <w:pStyle w:val="Style5"/>
        <w:widowControl/>
        <w:spacing w:line="276" w:lineRule="auto"/>
        <w:ind w:firstLine="709"/>
        <w:contextualSpacing/>
        <w:jc w:val="both"/>
        <w:rPr>
          <w:sz w:val="22"/>
          <w:szCs w:val="22"/>
        </w:rPr>
      </w:pPr>
    </w:p>
    <w:p w:rsidR="004852DE" w:rsidRPr="00AD47C5" w:rsidRDefault="004852DE" w:rsidP="004852DE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4852DE" w:rsidRPr="00AD47C5" w:rsidRDefault="004852DE" w:rsidP="004852DE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4852DE" w:rsidRPr="00AD47C5" w:rsidRDefault="004852DE" w:rsidP="004852DE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4852DE" w:rsidRPr="00AD47C5" w:rsidRDefault="004852DE" w:rsidP="004852DE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4852DE" w:rsidRPr="00AD47C5" w:rsidRDefault="004852DE" w:rsidP="004852DE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4852DE" w:rsidRPr="00AD47C5" w:rsidRDefault="004852DE" w:rsidP="004852DE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4852DE" w:rsidRPr="00AD47C5" w:rsidRDefault="004852DE" w:rsidP="004852DE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4852DE" w:rsidRPr="00AD47C5" w:rsidRDefault="004852DE" w:rsidP="004852DE">
      <w:pPr>
        <w:pStyle w:val="Style6"/>
        <w:widowControl/>
        <w:spacing w:line="276" w:lineRule="auto"/>
        <w:ind w:firstLine="709"/>
        <w:contextualSpacing/>
        <w:jc w:val="right"/>
        <w:rPr>
          <w:rStyle w:val="FontStyle21"/>
          <w:sz w:val="22"/>
          <w:szCs w:val="22"/>
        </w:rPr>
      </w:pPr>
    </w:p>
    <w:p w:rsidR="004852DE" w:rsidRPr="00AD47C5" w:rsidRDefault="004852DE" w:rsidP="004852DE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4852DE" w:rsidRPr="00AD47C5" w:rsidRDefault="004852DE" w:rsidP="004852DE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4852DE" w:rsidRPr="00AD47C5" w:rsidRDefault="004852DE" w:rsidP="004852DE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4852DE" w:rsidRPr="00AD47C5" w:rsidRDefault="004852DE" w:rsidP="004852DE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4852DE" w:rsidRPr="00AD47C5" w:rsidRDefault="004852DE" w:rsidP="004852DE">
      <w:pPr>
        <w:pStyle w:val="Style4"/>
        <w:widowControl/>
        <w:tabs>
          <w:tab w:val="left" w:pos="993"/>
        </w:tabs>
        <w:suppressAutoHyphens/>
        <w:spacing w:line="276" w:lineRule="auto"/>
        <w:contextualSpacing/>
        <w:rPr>
          <w:rStyle w:val="FontStyle21"/>
          <w:b/>
          <w:sz w:val="22"/>
          <w:szCs w:val="22"/>
        </w:rPr>
      </w:pPr>
      <w:r w:rsidRPr="00AD47C5">
        <w:rPr>
          <w:rStyle w:val="FontStyle21"/>
          <w:b/>
          <w:sz w:val="22"/>
          <w:szCs w:val="22"/>
        </w:rPr>
        <w:t>ПОЛОЖЕНИЕ</w:t>
      </w:r>
    </w:p>
    <w:p w:rsidR="00A45D07" w:rsidRPr="00A45D07" w:rsidRDefault="004852DE" w:rsidP="004852DE">
      <w:pPr>
        <w:pStyle w:val="Style4"/>
        <w:widowControl/>
        <w:tabs>
          <w:tab w:val="left" w:pos="993"/>
        </w:tabs>
        <w:suppressAutoHyphens/>
        <w:spacing w:line="276" w:lineRule="auto"/>
        <w:contextualSpacing/>
        <w:rPr>
          <w:rStyle w:val="FontStyle21"/>
          <w:b/>
          <w:bCs/>
          <w:sz w:val="22"/>
          <w:szCs w:val="22"/>
        </w:rPr>
      </w:pPr>
      <w:r w:rsidRPr="00A45D07">
        <w:rPr>
          <w:rStyle w:val="FontStyle21"/>
          <w:b/>
          <w:sz w:val="22"/>
          <w:szCs w:val="22"/>
        </w:rPr>
        <w:t xml:space="preserve">о порядке, сроках и условиях продажи непрофильного актива посредством запроса предложений </w:t>
      </w:r>
      <w:r w:rsidRPr="00A45D07">
        <w:rPr>
          <w:rStyle w:val="FontStyle21"/>
          <w:b/>
          <w:bCs/>
          <w:sz w:val="22"/>
          <w:szCs w:val="22"/>
        </w:rPr>
        <w:t xml:space="preserve">– </w:t>
      </w:r>
      <w:r w:rsidR="00A45D07" w:rsidRPr="00A45D07">
        <w:rPr>
          <w:rStyle w:val="FontStyle21"/>
          <w:b/>
          <w:bCs/>
          <w:sz w:val="22"/>
          <w:szCs w:val="22"/>
        </w:rPr>
        <w:t xml:space="preserve">садового дома и земельного участка, </w:t>
      </w:r>
      <w:r w:rsidRPr="00A45D07">
        <w:rPr>
          <w:rStyle w:val="FontStyle21"/>
          <w:b/>
          <w:bCs/>
          <w:sz w:val="22"/>
          <w:szCs w:val="22"/>
        </w:rPr>
        <w:t>расположенн</w:t>
      </w:r>
      <w:r w:rsidR="00A45D07" w:rsidRPr="00A45D07">
        <w:rPr>
          <w:rStyle w:val="FontStyle21"/>
          <w:b/>
          <w:bCs/>
          <w:sz w:val="22"/>
          <w:szCs w:val="22"/>
        </w:rPr>
        <w:t>ых</w:t>
      </w:r>
      <w:r w:rsidRPr="00A45D07">
        <w:rPr>
          <w:rStyle w:val="FontStyle21"/>
          <w:b/>
          <w:bCs/>
          <w:sz w:val="22"/>
          <w:szCs w:val="22"/>
        </w:rPr>
        <w:t xml:space="preserve"> по адресу: Республика Коми, г. Сыктывкар, </w:t>
      </w:r>
      <w:proofErr w:type="spellStart"/>
      <w:r w:rsidR="00A45D07" w:rsidRPr="00A45D07">
        <w:rPr>
          <w:rStyle w:val="FontStyle21"/>
          <w:b/>
          <w:bCs/>
          <w:sz w:val="22"/>
          <w:szCs w:val="22"/>
        </w:rPr>
        <w:t>Максаковский</w:t>
      </w:r>
      <w:proofErr w:type="spellEnd"/>
      <w:r w:rsidR="00A45D07" w:rsidRPr="00A45D07">
        <w:rPr>
          <w:rStyle w:val="FontStyle21"/>
          <w:b/>
          <w:bCs/>
          <w:sz w:val="22"/>
          <w:szCs w:val="22"/>
        </w:rPr>
        <w:t xml:space="preserve"> садоводческий комплекс, </w:t>
      </w:r>
    </w:p>
    <w:p w:rsidR="004852DE" w:rsidRPr="00AD47C5" w:rsidRDefault="00A45D07" w:rsidP="004852DE">
      <w:pPr>
        <w:pStyle w:val="Style4"/>
        <w:widowControl/>
        <w:tabs>
          <w:tab w:val="left" w:pos="993"/>
        </w:tabs>
        <w:suppressAutoHyphens/>
        <w:spacing w:line="276" w:lineRule="auto"/>
        <w:contextualSpacing/>
        <w:rPr>
          <w:rStyle w:val="FontStyle21"/>
          <w:b/>
          <w:sz w:val="22"/>
          <w:szCs w:val="22"/>
        </w:rPr>
      </w:pPr>
      <w:proofErr w:type="gramStart"/>
      <w:r w:rsidRPr="00A45D07">
        <w:rPr>
          <w:rStyle w:val="FontStyle21"/>
          <w:b/>
          <w:bCs/>
          <w:sz w:val="22"/>
          <w:szCs w:val="22"/>
        </w:rPr>
        <w:t>СТ</w:t>
      </w:r>
      <w:proofErr w:type="gramEnd"/>
      <w:r w:rsidRPr="00A45D07">
        <w:rPr>
          <w:rStyle w:val="FontStyle21"/>
          <w:b/>
          <w:bCs/>
          <w:sz w:val="22"/>
          <w:szCs w:val="22"/>
        </w:rPr>
        <w:t xml:space="preserve"> «</w:t>
      </w:r>
      <w:proofErr w:type="spellStart"/>
      <w:r w:rsidRPr="00A45D07">
        <w:rPr>
          <w:rStyle w:val="FontStyle21"/>
          <w:b/>
          <w:bCs/>
          <w:sz w:val="22"/>
          <w:szCs w:val="22"/>
        </w:rPr>
        <w:t>Нетканщик</w:t>
      </w:r>
      <w:proofErr w:type="spellEnd"/>
      <w:r w:rsidRPr="00A45D07">
        <w:rPr>
          <w:rStyle w:val="FontStyle21"/>
          <w:b/>
          <w:bCs/>
          <w:sz w:val="22"/>
          <w:szCs w:val="22"/>
        </w:rPr>
        <w:t>», 6 проезд, участок 80.</w:t>
      </w:r>
    </w:p>
    <w:p w:rsidR="004852DE" w:rsidRPr="00AD47C5" w:rsidRDefault="004852DE" w:rsidP="004852DE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4852DE" w:rsidRPr="00AD47C5" w:rsidRDefault="004852DE" w:rsidP="004852DE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4852DE" w:rsidRPr="00AD47C5" w:rsidRDefault="004852DE" w:rsidP="004852DE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4852DE" w:rsidRPr="00AD47C5" w:rsidRDefault="004852DE" w:rsidP="004852DE">
      <w:pPr>
        <w:pStyle w:val="Style6"/>
        <w:widowControl/>
        <w:spacing w:line="276" w:lineRule="auto"/>
        <w:contextualSpacing/>
        <w:jc w:val="left"/>
        <w:rPr>
          <w:rStyle w:val="FontStyle21"/>
          <w:sz w:val="22"/>
          <w:szCs w:val="22"/>
        </w:rPr>
      </w:pPr>
    </w:p>
    <w:p w:rsidR="004852DE" w:rsidRPr="00AD47C5" w:rsidRDefault="004852DE" w:rsidP="004852DE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4852DE" w:rsidRPr="00AD47C5" w:rsidRDefault="004852DE" w:rsidP="004852DE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4852DE" w:rsidRPr="00AD47C5" w:rsidRDefault="004852DE" w:rsidP="004852DE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4852DE" w:rsidRPr="00AD47C5" w:rsidRDefault="004852DE" w:rsidP="004852DE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4852DE" w:rsidRPr="00AD47C5" w:rsidRDefault="004852DE" w:rsidP="004852DE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4852DE" w:rsidRPr="00AD47C5" w:rsidRDefault="004852DE" w:rsidP="004852DE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4852DE" w:rsidRDefault="004852DE" w:rsidP="004852DE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4852DE" w:rsidRDefault="004852DE" w:rsidP="004852DE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4852DE" w:rsidRDefault="004852DE" w:rsidP="004852DE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4852DE" w:rsidRDefault="004852DE" w:rsidP="004852DE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4852DE" w:rsidRDefault="004852DE" w:rsidP="004852DE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4852DE" w:rsidRDefault="004852DE" w:rsidP="004852DE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4852DE" w:rsidRDefault="004852DE" w:rsidP="004852DE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4852DE" w:rsidRDefault="004852DE" w:rsidP="004852DE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4852DE" w:rsidRDefault="004852DE" w:rsidP="004852DE">
      <w:pPr>
        <w:pStyle w:val="Style6"/>
        <w:widowControl/>
        <w:spacing w:line="276" w:lineRule="auto"/>
        <w:ind w:firstLine="709"/>
        <w:contextualSpacing/>
        <w:jc w:val="left"/>
        <w:rPr>
          <w:rStyle w:val="FontStyle21"/>
          <w:sz w:val="22"/>
          <w:szCs w:val="22"/>
        </w:rPr>
      </w:pPr>
    </w:p>
    <w:p w:rsidR="004852DE" w:rsidRPr="00AD47C5" w:rsidRDefault="004852DE" w:rsidP="004852DE">
      <w:pPr>
        <w:pStyle w:val="Style6"/>
        <w:widowControl/>
        <w:spacing w:line="276" w:lineRule="auto"/>
        <w:contextualSpacing/>
        <w:jc w:val="center"/>
        <w:rPr>
          <w:rStyle w:val="FontStyle21"/>
          <w:b/>
          <w:sz w:val="22"/>
          <w:szCs w:val="22"/>
        </w:rPr>
      </w:pPr>
    </w:p>
    <w:p w:rsidR="004852DE" w:rsidRPr="00AD47C5" w:rsidRDefault="004852DE" w:rsidP="004852DE">
      <w:pPr>
        <w:pStyle w:val="Style6"/>
        <w:widowControl/>
        <w:spacing w:line="276" w:lineRule="auto"/>
        <w:contextualSpacing/>
        <w:jc w:val="center"/>
        <w:rPr>
          <w:rStyle w:val="FontStyle21"/>
          <w:b/>
          <w:sz w:val="22"/>
          <w:szCs w:val="22"/>
        </w:rPr>
      </w:pPr>
      <w:r w:rsidRPr="00AD47C5">
        <w:rPr>
          <w:rStyle w:val="FontStyle21"/>
          <w:b/>
          <w:sz w:val="22"/>
          <w:szCs w:val="22"/>
        </w:rPr>
        <w:t>г. Сыктывкар, 20</w:t>
      </w:r>
      <w:r>
        <w:rPr>
          <w:rStyle w:val="FontStyle21"/>
          <w:b/>
          <w:sz w:val="22"/>
          <w:szCs w:val="22"/>
        </w:rPr>
        <w:t>2</w:t>
      </w:r>
      <w:r w:rsidR="008B2ED9">
        <w:rPr>
          <w:rStyle w:val="FontStyle21"/>
          <w:b/>
          <w:sz w:val="22"/>
          <w:szCs w:val="22"/>
        </w:rPr>
        <w:t>1</w:t>
      </w:r>
      <w:r w:rsidRPr="00AD47C5">
        <w:rPr>
          <w:rStyle w:val="FontStyle21"/>
          <w:b/>
          <w:sz w:val="22"/>
          <w:szCs w:val="22"/>
        </w:rPr>
        <w:t xml:space="preserve"> г.</w:t>
      </w:r>
    </w:p>
    <w:p w:rsidR="004852DE" w:rsidRPr="00AD47C5" w:rsidRDefault="004852DE" w:rsidP="004852DE">
      <w:pPr>
        <w:pStyle w:val="Style6"/>
        <w:widowControl/>
        <w:spacing w:line="276" w:lineRule="auto"/>
        <w:ind w:firstLine="709"/>
        <w:contextualSpacing/>
        <w:jc w:val="center"/>
        <w:rPr>
          <w:rStyle w:val="FontStyle21"/>
          <w:b/>
          <w:sz w:val="22"/>
          <w:szCs w:val="22"/>
        </w:rPr>
        <w:sectPr w:rsidR="004852DE" w:rsidRPr="00AD47C5" w:rsidSect="00097CE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5" w:h="16837"/>
          <w:pgMar w:top="1134" w:right="851" w:bottom="1134" w:left="1701" w:header="720" w:footer="720" w:gutter="0"/>
          <w:cols w:space="60"/>
          <w:noEndnote/>
          <w:titlePg/>
          <w:docGrid w:linePitch="326"/>
        </w:sectPr>
      </w:pPr>
    </w:p>
    <w:p w:rsidR="004852DE" w:rsidRPr="00AD47C5" w:rsidRDefault="004852DE" w:rsidP="004852DE">
      <w:pPr>
        <w:pStyle w:val="Style4"/>
        <w:widowControl/>
        <w:numPr>
          <w:ilvl w:val="0"/>
          <w:numId w:val="4"/>
        </w:numPr>
        <w:suppressAutoHyphens/>
        <w:spacing w:line="276" w:lineRule="auto"/>
        <w:contextualSpacing/>
        <w:outlineLvl w:val="0"/>
        <w:rPr>
          <w:rStyle w:val="FontStyle20"/>
          <w:sz w:val="22"/>
          <w:szCs w:val="22"/>
        </w:rPr>
      </w:pPr>
      <w:bookmarkStart w:id="0" w:name="_Toc485379931"/>
      <w:r w:rsidRPr="00AD47C5">
        <w:rPr>
          <w:rStyle w:val="FontStyle20"/>
          <w:sz w:val="22"/>
          <w:szCs w:val="22"/>
        </w:rPr>
        <w:lastRenderedPageBreak/>
        <w:t>Общие положения</w:t>
      </w:r>
      <w:bookmarkEnd w:id="0"/>
    </w:p>
    <w:p w:rsidR="004852DE" w:rsidRPr="00AD47C5" w:rsidRDefault="004852DE" w:rsidP="004852DE">
      <w:pPr>
        <w:pStyle w:val="Style11"/>
        <w:widowControl/>
        <w:numPr>
          <w:ilvl w:val="1"/>
          <w:numId w:val="2"/>
        </w:numPr>
        <w:tabs>
          <w:tab w:val="left" w:pos="1134"/>
        </w:tabs>
        <w:suppressAutoHyphens/>
        <w:spacing w:line="276" w:lineRule="auto"/>
        <w:ind w:firstLine="709"/>
        <w:contextualSpacing/>
        <w:rPr>
          <w:rStyle w:val="FontStyle21"/>
          <w:sz w:val="22"/>
          <w:szCs w:val="22"/>
        </w:rPr>
      </w:pPr>
      <w:r w:rsidRPr="00AD47C5">
        <w:rPr>
          <w:rStyle w:val="FontStyle21"/>
          <w:sz w:val="22"/>
          <w:szCs w:val="22"/>
        </w:rPr>
        <w:t xml:space="preserve">Настоящее Положение определяет порядок, сроки и условия продажи </w:t>
      </w:r>
      <w:r w:rsidRPr="002F5819">
        <w:rPr>
          <w:rStyle w:val="FontStyle21"/>
          <w:sz w:val="22"/>
          <w:szCs w:val="22"/>
        </w:rPr>
        <w:t>не</w:t>
      </w:r>
      <w:r w:rsidRPr="00AD47C5">
        <w:rPr>
          <w:rStyle w:val="2"/>
          <w:color w:val="000000"/>
          <w:sz w:val="22"/>
          <w:szCs w:val="22"/>
        </w:rPr>
        <w:t xml:space="preserve">профильных активов </w:t>
      </w:r>
      <w:r>
        <w:rPr>
          <w:rStyle w:val="FontStyle20"/>
          <w:sz w:val="22"/>
          <w:szCs w:val="22"/>
        </w:rPr>
        <w:t xml:space="preserve">Общества с ограниченной ответственностью «Фонд </w:t>
      </w:r>
      <w:proofErr w:type="gramStart"/>
      <w:r>
        <w:rPr>
          <w:rStyle w:val="FontStyle20"/>
          <w:sz w:val="22"/>
          <w:szCs w:val="22"/>
        </w:rPr>
        <w:t>реализации Программы развития экономики Республики</w:t>
      </w:r>
      <w:proofErr w:type="gramEnd"/>
      <w:r>
        <w:rPr>
          <w:rStyle w:val="FontStyle20"/>
          <w:sz w:val="22"/>
          <w:szCs w:val="22"/>
        </w:rPr>
        <w:t xml:space="preserve"> Коми»</w:t>
      </w:r>
      <w:r w:rsidRPr="00AD47C5">
        <w:rPr>
          <w:rStyle w:val="FontStyle20"/>
          <w:sz w:val="22"/>
          <w:szCs w:val="22"/>
        </w:rPr>
        <w:t xml:space="preserve">, место нахождения: 167000, Республика Коми, г. Сыктывкар, ул. Интернациональная, д. 108 </w:t>
      </w:r>
      <w:r>
        <w:rPr>
          <w:rStyle w:val="FontStyle20"/>
          <w:sz w:val="22"/>
          <w:szCs w:val="22"/>
        </w:rPr>
        <w:t>А</w:t>
      </w:r>
      <w:r w:rsidRPr="00AD47C5">
        <w:rPr>
          <w:rStyle w:val="FontStyle21"/>
          <w:sz w:val="22"/>
          <w:szCs w:val="22"/>
        </w:rPr>
        <w:t>.</w:t>
      </w:r>
    </w:p>
    <w:p w:rsidR="004852DE" w:rsidRPr="00AD47C5" w:rsidRDefault="004852DE" w:rsidP="004852DE">
      <w:pPr>
        <w:pStyle w:val="Style11"/>
        <w:widowControl/>
        <w:numPr>
          <w:ilvl w:val="1"/>
          <w:numId w:val="2"/>
        </w:numPr>
        <w:tabs>
          <w:tab w:val="left" w:pos="1134"/>
        </w:tabs>
        <w:suppressAutoHyphens/>
        <w:spacing w:line="276" w:lineRule="auto"/>
        <w:ind w:firstLine="709"/>
        <w:contextualSpacing/>
        <w:rPr>
          <w:rStyle w:val="FontStyle21"/>
          <w:sz w:val="22"/>
          <w:szCs w:val="22"/>
        </w:rPr>
      </w:pPr>
      <w:r w:rsidRPr="00AD47C5">
        <w:rPr>
          <w:rStyle w:val="FontStyle21"/>
          <w:sz w:val="22"/>
          <w:szCs w:val="22"/>
        </w:rPr>
        <w:t xml:space="preserve">Положение устанавливает правила определения победителя </w:t>
      </w:r>
      <w:r>
        <w:rPr>
          <w:rStyle w:val="FontStyle21"/>
          <w:sz w:val="22"/>
          <w:szCs w:val="22"/>
        </w:rPr>
        <w:t>продажи посредством запроса предложения</w:t>
      </w:r>
      <w:r w:rsidRPr="00AD47C5">
        <w:rPr>
          <w:rStyle w:val="FontStyle21"/>
          <w:sz w:val="22"/>
          <w:szCs w:val="22"/>
        </w:rPr>
        <w:t xml:space="preserve"> и иные </w:t>
      </w:r>
      <w:r>
        <w:rPr>
          <w:rStyle w:val="FontStyle21"/>
          <w:sz w:val="22"/>
          <w:szCs w:val="22"/>
        </w:rPr>
        <w:t>в</w:t>
      </w:r>
      <w:r w:rsidRPr="00AD47C5">
        <w:rPr>
          <w:rStyle w:val="FontStyle21"/>
          <w:sz w:val="22"/>
          <w:szCs w:val="22"/>
        </w:rPr>
        <w:t>опросы</w:t>
      </w:r>
      <w:r>
        <w:rPr>
          <w:rStyle w:val="FontStyle21"/>
          <w:sz w:val="22"/>
          <w:szCs w:val="22"/>
        </w:rPr>
        <w:t>,</w:t>
      </w:r>
      <w:r w:rsidRPr="00AD47C5">
        <w:rPr>
          <w:rStyle w:val="FontStyle21"/>
          <w:sz w:val="22"/>
          <w:szCs w:val="22"/>
        </w:rPr>
        <w:t xml:space="preserve"> возникающие при реализации </w:t>
      </w:r>
      <w:r w:rsidRPr="00CD3A2D">
        <w:rPr>
          <w:rStyle w:val="FontStyle21"/>
          <w:sz w:val="22"/>
          <w:szCs w:val="22"/>
        </w:rPr>
        <w:t>непрофильных активов</w:t>
      </w:r>
      <w:r w:rsidRPr="00AD47C5">
        <w:rPr>
          <w:rStyle w:val="FontStyle21"/>
          <w:sz w:val="22"/>
          <w:szCs w:val="22"/>
        </w:rPr>
        <w:t>.</w:t>
      </w:r>
    </w:p>
    <w:p w:rsidR="004852DE" w:rsidRDefault="004852DE" w:rsidP="004852DE">
      <w:pPr>
        <w:pStyle w:val="Style11"/>
        <w:widowControl/>
        <w:numPr>
          <w:ilvl w:val="1"/>
          <w:numId w:val="2"/>
        </w:numPr>
        <w:tabs>
          <w:tab w:val="left" w:pos="1134"/>
        </w:tabs>
        <w:suppressAutoHyphens/>
        <w:spacing w:line="276" w:lineRule="auto"/>
        <w:ind w:firstLine="709"/>
        <w:contextualSpacing/>
        <w:rPr>
          <w:rStyle w:val="FontStyle21"/>
          <w:sz w:val="22"/>
          <w:szCs w:val="22"/>
        </w:rPr>
      </w:pPr>
      <w:r w:rsidRPr="00D56F4B">
        <w:rPr>
          <w:rStyle w:val="FontStyle21"/>
          <w:sz w:val="22"/>
          <w:szCs w:val="22"/>
        </w:rPr>
        <w:t>Продажа</w:t>
      </w:r>
      <w:r w:rsidRPr="00AD47C5">
        <w:rPr>
          <w:rStyle w:val="FontStyle21"/>
          <w:sz w:val="22"/>
          <w:szCs w:val="22"/>
        </w:rPr>
        <w:t xml:space="preserve"> непрофильных активов посредством </w:t>
      </w:r>
      <w:r>
        <w:rPr>
          <w:rStyle w:val="FontStyle21"/>
          <w:sz w:val="22"/>
          <w:szCs w:val="22"/>
        </w:rPr>
        <w:t>запроса предложения</w:t>
      </w:r>
      <w:r w:rsidRPr="00AD47C5">
        <w:rPr>
          <w:rStyle w:val="FontStyle21"/>
          <w:sz w:val="22"/>
          <w:szCs w:val="22"/>
        </w:rPr>
        <w:t xml:space="preserve"> - это конкурентная форма продажи </w:t>
      </w:r>
      <w:r w:rsidRPr="00D56F4B">
        <w:rPr>
          <w:rStyle w:val="FontStyle21"/>
          <w:sz w:val="22"/>
          <w:szCs w:val="22"/>
        </w:rPr>
        <w:t>непрофильных</w:t>
      </w:r>
      <w:r w:rsidRPr="00AD47C5">
        <w:rPr>
          <w:rStyle w:val="FontStyle21"/>
          <w:sz w:val="22"/>
          <w:szCs w:val="22"/>
        </w:rPr>
        <w:t xml:space="preserve"> активов, </w:t>
      </w:r>
      <w:r>
        <w:rPr>
          <w:rStyle w:val="FontStyle21"/>
          <w:sz w:val="22"/>
          <w:szCs w:val="22"/>
        </w:rPr>
        <w:t xml:space="preserve">победителем которой признается допущенный к участию в запросе предложений участник, соответствующий установленным в приложении к настоящему Положению требованиям, предложивший наибольшую цену за актив, при условии, что предложенная им цена не ниже начальной (минимальной) стоимости продажи. </w:t>
      </w:r>
    </w:p>
    <w:p w:rsidR="004852DE" w:rsidRPr="00A95322" w:rsidRDefault="004852DE" w:rsidP="004852DE">
      <w:pPr>
        <w:pStyle w:val="Style4"/>
        <w:widowControl/>
        <w:suppressAutoHyphens/>
        <w:spacing w:line="276" w:lineRule="auto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Pr="00A95322">
        <w:rPr>
          <w:sz w:val="22"/>
          <w:szCs w:val="22"/>
        </w:rPr>
        <w:t xml:space="preserve">Настоящий 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 и не накладывает на </w:t>
      </w:r>
      <w:r>
        <w:rPr>
          <w:bCs/>
          <w:sz w:val="22"/>
          <w:szCs w:val="22"/>
        </w:rPr>
        <w:t xml:space="preserve">ООО «Фонд </w:t>
      </w:r>
      <w:proofErr w:type="gramStart"/>
      <w:r>
        <w:rPr>
          <w:bCs/>
          <w:sz w:val="22"/>
          <w:szCs w:val="22"/>
        </w:rPr>
        <w:t>реализации Программы развития экономики Республики</w:t>
      </w:r>
      <w:proofErr w:type="gramEnd"/>
      <w:r>
        <w:rPr>
          <w:bCs/>
          <w:sz w:val="22"/>
          <w:szCs w:val="22"/>
        </w:rPr>
        <w:t xml:space="preserve"> Коми»</w:t>
      </w:r>
      <w:r w:rsidRPr="00A95322">
        <w:rPr>
          <w:sz w:val="22"/>
          <w:szCs w:val="22"/>
        </w:rPr>
        <w:t xml:space="preserve"> обязательств, установленных указанными статьями Гражданского кодекса Российской Федерации.</w:t>
      </w:r>
      <w:r>
        <w:rPr>
          <w:sz w:val="22"/>
          <w:szCs w:val="22"/>
        </w:rPr>
        <w:t xml:space="preserve"> П</w:t>
      </w:r>
      <w:r w:rsidRPr="00114120">
        <w:rPr>
          <w:sz w:val="22"/>
          <w:szCs w:val="22"/>
        </w:rPr>
        <w:t>родажа путем запроса предложений не влечет возникновения у Организатора продажи обязанностей по акцепту представленных Участниками продажи предложений</w:t>
      </w:r>
      <w:r>
        <w:rPr>
          <w:sz w:val="22"/>
          <w:szCs w:val="22"/>
        </w:rPr>
        <w:t xml:space="preserve">. </w:t>
      </w:r>
      <w:r w:rsidRPr="00114120">
        <w:rPr>
          <w:sz w:val="22"/>
          <w:szCs w:val="22"/>
        </w:rPr>
        <w:t>Организатор продажи</w:t>
      </w:r>
      <w:r>
        <w:rPr>
          <w:sz w:val="22"/>
          <w:szCs w:val="22"/>
        </w:rPr>
        <w:t xml:space="preserve"> вправе отказаться от заключения договора с победителем продажи немотивированно. </w:t>
      </w:r>
    </w:p>
    <w:p w:rsidR="004852DE" w:rsidRPr="00A95322" w:rsidRDefault="004852DE" w:rsidP="004852DE">
      <w:pPr>
        <w:pStyle w:val="Style4"/>
        <w:widowControl/>
        <w:suppressAutoHyphens/>
        <w:spacing w:line="276" w:lineRule="auto"/>
        <w:ind w:firstLine="709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ООО «Фонд </w:t>
      </w:r>
      <w:proofErr w:type="gramStart"/>
      <w:r>
        <w:rPr>
          <w:bCs/>
          <w:sz w:val="22"/>
          <w:szCs w:val="22"/>
        </w:rPr>
        <w:t>реализации Программы развития экономики Республики</w:t>
      </w:r>
      <w:proofErr w:type="gramEnd"/>
      <w:r>
        <w:rPr>
          <w:bCs/>
          <w:sz w:val="22"/>
          <w:szCs w:val="22"/>
        </w:rPr>
        <w:t xml:space="preserve"> Коми» </w:t>
      </w:r>
      <w:r w:rsidRPr="00A95322">
        <w:rPr>
          <w:sz w:val="22"/>
          <w:szCs w:val="22"/>
        </w:rPr>
        <w:t>имеет право вносить изменения в извещение о проведении запроса предложений в любое время</w:t>
      </w:r>
      <w:r>
        <w:rPr>
          <w:sz w:val="22"/>
          <w:szCs w:val="22"/>
        </w:rPr>
        <w:t xml:space="preserve"> до даты окончания срока подачи предложений</w:t>
      </w:r>
      <w:r w:rsidRPr="00A95322">
        <w:rPr>
          <w:sz w:val="22"/>
          <w:szCs w:val="22"/>
        </w:rPr>
        <w:t>.</w:t>
      </w:r>
    </w:p>
    <w:p w:rsidR="004852DE" w:rsidRPr="00AD47C5" w:rsidRDefault="004852DE" w:rsidP="004852DE">
      <w:pPr>
        <w:pStyle w:val="Style4"/>
        <w:widowControl/>
        <w:suppressAutoHyphens/>
        <w:spacing w:line="276" w:lineRule="auto"/>
        <w:contextualSpacing/>
        <w:jc w:val="both"/>
        <w:rPr>
          <w:sz w:val="22"/>
          <w:szCs w:val="22"/>
        </w:rPr>
      </w:pPr>
    </w:p>
    <w:p w:rsidR="004852DE" w:rsidRPr="00AD47C5" w:rsidRDefault="004852DE" w:rsidP="004852DE">
      <w:pPr>
        <w:pStyle w:val="Style4"/>
        <w:widowControl/>
        <w:numPr>
          <w:ilvl w:val="0"/>
          <w:numId w:val="4"/>
        </w:numPr>
        <w:suppressAutoHyphens/>
        <w:spacing w:line="276" w:lineRule="auto"/>
        <w:contextualSpacing/>
        <w:outlineLvl w:val="0"/>
        <w:rPr>
          <w:rStyle w:val="FontStyle20"/>
          <w:sz w:val="22"/>
          <w:szCs w:val="22"/>
        </w:rPr>
      </w:pPr>
      <w:bookmarkStart w:id="1" w:name="_Toc485379340"/>
      <w:bookmarkStart w:id="2" w:name="_Toc485379355"/>
      <w:bookmarkStart w:id="3" w:name="_Toc485379932"/>
      <w:bookmarkStart w:id="4" w:name="_Toc485379933"/>
      <w:bookmarkEnd w:id="1"/>
      <w:bookmarkEnd w:id="2"/>
      <w:bookmarkEnd w:id="3"/>
      <w:r w:rsidRPr="00AD47C5">
        <w:rPr>
          <w:rStyle w:val="FontStyle20"/>
          <w:sz w:val="22"/>
          <w:szCs w:val="22"/>
        </w:rPr>
        <w:t>Сокращения и термины</w:t>
      </w:r>
      <w:bookmarkEnd w:id="4"/>
    </w:p>
    <w:p w:rsidR="004852DE" w:rsidRPr="00AD47C5" w:rsidRDefault="004852DE" w:rsidP="004852DE">
      <w:pPr>
        <w:pStyle w:val="Style11"/>
        <w:widowControl/>
        <w:numPr>
          <w:ilvl w:val="1"/>
          <w:numId w:val="3"/>
        </w:numPr>
        <w:tabs>
          <w:tab w:val="left" w:pos="1134"/>
        </w:tabs>
        <w:suppressAutoHyphens/>
        <w:spacing w:line="276" w:lineRule="auto"/>
        <w:ind w:firstLine="709"/>
        <w:contextualSpacing/>
        <w:rPr>
          <w:rStyle w:val="FontStyle21"/>
          <w:sz w:val="22"/>
          <w:szCs w:val="22"/>
        </w:rPr>
      </w:pPr>
      <w:bookmarkStart w:id="5" w:name="_GoBack"/>
      <w:r w:rsidRPr="00AD47C5">
        <w:rPr>
          <w:rStyle w:val="FontStyle21"/>
          <w:b/>
          <w:bCs/>
          <w:sz w:val="22"/>
          <w:szCs w:val="22"/>
        </w:rPr>
        <w:t xml:space="preserve">Организатор </w:t>
      </w:r>
      <w:r>
        <w:rPr>
          <w:rStyle w:val="FontStyle21"/>
          <w:b/>
          <w:bCs/>
          <w:sz w:val="22"/>
          <w:szCs w:val="22"/>
        </w:rPr>
        <w:t>продажи</w:t>
      </w:r>
      <w:r w:rsidRPr="00AD47C5">
        <w:rPr>
          <w:rStyle w:val="FontStyle21"/>
          <w:b/>
          <w:bCs/>
          <w:sz w:val="22"/>
          <w:szCs w:val="22"/>
        </w:rPr>
        <w:t xml:space="preserve"> </w:t>
      </w:r>
      <w:r w:rsidRPr="00AD47C5">
        <w:rPr>
          <w:rStyle w:val="FontStyle21"/>
          <w:sz w:val="22"/>
          <w:szCs w:val="22"/>
        </w:rPr>
        <w:t xml:space="preserve">– </w:t>
      </w:r>
      <w:r>
        <w:rPr>
          <w:bCs/>
          <w:sz w:val="22"/>
          <w:szCs w:val="22"/>
        </w:rPr>
        <w:t xml:space="preserve">ООО «Фонд </w:t>
      </w:r>
      <w:proofErr w:type="gramStart"/>
      <w:r>
        <w:rPr>
          <w:bCs/>
          <w:sz w:val="22"/>
          <w:szCs w:val="22"/>
        </w:rPr>
        <w:t>реализации Программы развития экономики Республики Коми</w:t>
      </w:r>
      <w:proofErr w:type="gramEnd"/>
      <w:r>
        <w:rPr>
          <w:bCs/>
          <w:sz w:val="22"/>
          <w:szCs w:val="22"/>
        </w:rPr>
        <w:t>»</w:t>
      </w:r>
      <w:r w:rsidRPr="00AD47C5">
        <w:rPr>
          <w:rStyle w:val="FontStyle21"/>
          <w:sz w:val="22"/>
          <w:szCs w:val="22"/>
        </w:rPr>
        <w:t>.</w:t>
      </w:r>
    </w:p>
    <w:p w:rsidR="004852DE" w:rsidRPr="00AD47C5" w:rsidRDefault="004852DE" w:rsidP="004852DE">
      <w:pPr>
        <w:pStyle w:val="Style11"/>
        <w:widowControl/>
        <w:tabs>
          <w:tab w:val="left" w:pos="1134"/>
        </w:tabs>
        <w:suppressAutoHyphens/>
        <w:spacing w:line="276" w:lineRule="auto"/>
        <w:ind w:firstLine="709"/>
        <w:contextualSpacing/>
        <w:rPr>
          <w:rStyle w:val="FontStyle21"/>
          <w:sz w:val="22"/>
          <w:szCs w:val="22"/>
        </w:rPr>
      </w:pPr>
      <w:r w:rsidRPr="00AD47C5">
        <w:rPr>
          <w:rStyle w:val="FontStyle21"/>
          <w:bCs/>
          <w:sz w:val="22"/>
          <w:szCs w:val="22"/>
        </w:rPr>
        <w:t>2.</w:t>
      </w:r>
      <w:r>
        <w:rPr>
          <w:rStyle w:val="FontStyle21"/>
          <w:bCs/>
          <w:sz w:val="22"/>
          <w:szCs w:val="22"/>
        </w:rPr>
        <w:t>2</w:t>
      </w:r>
      <w:r w:rsidRPr="00AD47C5">
        <w:rPr>
          <w:rStyle w:val="FontStyle21"/>
          <w:bCs/>
          <w:sz w:val="22"/>
          <w:szCs w:val="22"/>
        </w:rPr>
        <w:t>.</w:t>
      </w:r>
      <w:r w:rsidRPr="00AD47C5">
        <w:rPr>
          <w:rStyle w:val="FontStyle21"/>
          <w:b/>
          <w:bCs/>
          <w:sz w:val="22"/>
          <w:szCs w:val="22"/>
        </w:rPr>
        <w:t xml:space="preserve"> Участник</w:t>
      </w:r>
      <w:r>
        <w:rPr>
          <w:rStyle w:val="FontStyle21"/>
          <w:b/>
          <w:bCs/>
          <w:sz w:val="22"/>
          <w:szCs w:val="22"/>
        </w:rPr>
        <w:t xml:space="preserve"> продажи </w:t>
      </w:r>
      <w:r w:rsidRPr="00AD47C5">
        <w:rPr>
          <w:rStyle w:val="FontStyle21"/>
          <w:sz w:val="22"/>
          <w:szCs w:val="22"/>
        </w:rPr>
        <w:t xml:space="preserve">– </w:t>
      </w:r>
      <w:r>
        <w:rPr>
          <w:rStyle w:val="FontStyle21"/>
          <w:sz w:val="22"/>
          <w:szCs w:val="22"/>
        </w:rPr>
        <w:t>з</w:t>
      </w:r>
      <w:r w:rsidRPr="00AD47C5">
        <w:rPr>
          <w:rStyle w:val="FontStyle21"/>
          <w:sz w:val="22"/>
          <w:szCs w:val="22"/>
        </w:rPr>
        <w:t xml:space="preserve">аявитель, участвующий в </w:t>
      </w:r>
      <w:r>
        <w:rPr>
          <w:rStyle w:val="FontStyle21"/>
          <w:sz w:val="22"/>
          <w:szCs w:val="22"/>
        </w:rPr>
        <w:t>продаже посредством запроса предложений</w:t>
      </w:r>
      <w:r w:rsidRPr="00AD47C5">
        <w:rPr>
          <w:rStyle w:val="FontStyle21"/>
          <w:sz w:val="22"/>
          <w:szCs w:val="22"/>
        </w:rPr>
        <w:t>.</w:t>
      </w:r>
    </w:p>
    <w:p w:rsidR="004852DE" w:rsidRPr="00AD47C5" w:rsidRDefault="004852DE" w:rsidP="004852DE">
      <w:pPr>
        <w:pStyle w:val="Style11"/>
        <w:widowControl/>
        <w:tabs>
          <w:tab w:val="left" w:pos="1134"/>
        </w:tabs>
        <w:suppressAutoHyphens/>
        <w:spacing w:line="276" w:lineRule="auto"/>
        <w:ind w:firstLine="709"/>
        <w:contextualSpacing/>
        <w:rPr>
          <w:rStyle w:val="FontStyle21"/>
          <w:sz w:val="22"/>
          <w:szCs w:val="22"/>
        </w:rPr>
      </w:pPr>
      <w:r w:rsidRPr="00AD47C5">
        <w:rPr>
          <w:rStyle w:val="FontStyle21"/>
          <w:sz w:val="22"/>
          <w:szCs w:val="22"/>
        </w:rPr>
        <w:t>2.</w:t>
      </w:r>
      <w:r>
        <w:rPr>
          <w:rStyle w:val="FontStyle21"/>
          <w:sz w:val="22"/>
          <w:szCs w:val="22"/>
        </w:rPr>
        <w:t>3</w:t>
      </w:r>
      <w:r w:rsidRPr="00AD47C5">
        <w:rPr>
          <w:rStyle w:val="FontStyle21"/>
          <w:sz w:val="22"/>
          <w:szCs w:val="22"/>
        </w:rPr>
        <w:t>.</w:t>
      </w:r>
      <w:r w:rsidRPr="00AD47C5">
        <w:rPr>
          <w:rStyle w:val="FontStyle21"/>
          <w:b/>
          <w:sz w:val="22"/>
          <w:szCs w:val="22"/>
        </w:rPr>
        <w:t xml:space="preserve"> Покупатель</w:t>
      </w:r>
      <w:r w:rsidRPr="00AD47C5">
        <w:rPr>
          <w:rStyle w:val="FontStyle21"/>
          <w:sz w:val="22"/>
          <w:szCs w:val="22"/>
        </w:rPr>
        <w:t xml:space="preserve"> – </w:t>
      </w:r>
      <w:r>
        <w:rPr>
          <w:rStyle w:val="FontStyle21"/>
          <w:sz w:val="22"/>
          <w:szCs w:val="22"/>
        </w:rPr>
        <w:t>У</w:t>
      </w:r>
      <w:r w:rsidRPr="00AD47C5">
        <w:rPr>
          <w:rStyle w:val="FontStyle21"/>
          <w:sz w:val="22"/>
          <w:szCs w:val="22"/>
        </w:rPr>
        <w:t xml:space="preserve">частник </w:t>
      </w:r>
      <w:r>
        <w:rPr>
          <w:rStyle w:val="FontStyle21"/>
          <w:sz w:val="22"/>
          <w:szCs w:val="22"/>
        </w:rPr>
        <w:t>продажи</w:t>
      </w:r>
      <w:r w:rsidRPr="00AD47C5">
        <w:rPr>
          <w:rStyle w:val="FontStyle21"/>
          <w:sz w:val="22"/>
          <w:szCs w:val="22"/>
        </w:rPr>
        <w:t xml:space="preserve">, с которым Организатором </w:t>
      </w:r>
      <w:r>
        <w:rPr>
          <w:rStyle w:val="FontStyle21"/>
          <w:sz w:val="22"/>
          <w:szCs w:val="22"/>
        </w:rPr>
        <w:t>продажи</w:t>
      </w:r>
      <w:r w:rsidRPr="00AD47C5">
        <w:rPr>
          <w:rStyle w:val="FontStyle21"/>
          <w:sz w:val="22"/>
          <w:szCs w:val="22"/>
        </w:rPr>
        <w:t xml:space="preserve"> заключен договор купли-продажи непрофильного актива.</w:t>
      </w:r>
    </w:p>
    <w:bookmarkEnd w:id="5"/>
    <w:p w:rsidR="004852DE" w:rsidRPr="00AD47C5" w:rsidRDefault="004852DE" w:rsidP="004852DE">
      <w:pPr>
        <w:pStyle w:val="Style11"/>
        <w:widowControl/>
        <w:tabs>
          <w:tab w:val="left" w:pos="1134"/>
        </w:tabs>
        <w:suppressAutoHyphens/>
        <w:spacing w:line="276" w:lineRule="auto"/>
        <w:ind w:firstLine="709"/>
        <w:contextualSpacing/>
        <w:rPr>
          <w:rStyle w:val="FontStyle21"/>
          <w:sz w:val="22"/>
          <w:szCs w:val="22"/>
        </w:rPr>
      </w:pPr>
    </w:p>
    <w:p w:rsidR="004852DE" w:rsidRPr="00AD47C5" w:rsidRDefault="004852DE" w:rsidP="004852DE">
      <w:pPr>
        <w:pStyle w:val="Style4"/>
        <w:keepNext/>
        <w:widowControl/>
        <w:numPr>
          <w:ilvl w:val="0"/>
          <w:numId w:val="4"/>
        </w:numPr>
        <w:suppressAutoHyphens/>
        <w:spacing w:line="276" w:lineRule="auto"/>
        <w:contextualSpacing/>
        <w:outlineLvl w:val="0"/>
        <w:rPr>
          <w:rStyle w:val="FontStyle20"/>
          <w:sz w:val="22"/>
          <w:szCs w:val="22"/>
        </w:rPr>
      </w:pPr>
      <w:bookmarkStart w:id="6" w:name="_Toc485379934"/>
      <w:r w:rsidRPr="00AD47C5">
        <w:rPr>
          <w:rStyle w:val="FontStyle20"/>
          <w:sz w:val="22"/>
          <w:szCs w:val="22"/>
        </w:rPr>
        <w:t xml:space="preserve">Подготовка к </w:t>
      </w:r>
      <w:bookmarkEnd w:id="6"/>
      <w:r>
        <w:rPr>
          <w:rStyle w:val="FontStyle20"/>
          <w:sz w:val="22"/>
          <w:szCs w:val="22"/>
        </w:rPr>
        <w:t>продаже</w:t>
      </w:r>
    </w:p>
    <w:p w:rsidR="004852DE" w:rsidRPr="00AD47C5" w:rsidRDefault="004852DE" w:rsidP="004852DE">
      <w:pPr>
        <w:pStyle w:val="Style4"/>
        <w:widowControl/>
        <w:suppressAutoHyphens/>
        <w:spacing w:line="276" w:lineRule="auto"/>
        <w:ind w:firstLine="709"/>
        <w:contextualSpacing/>
        <w:jc w:val="both"/>
        <w:rPr>
          <w:rStyle w:val="FontStyle20"/>
          <w:b w:val="0"/>
          <w:sz w:val="22"/>
          <w:szCs w:val="22"/>
        </w:rPr>
      </w:pPr>
      <w:r w:rsidRPr="00AD47C5">
        <w:rPr>
          <w:rStyle w:val="FontStyle20"/>
          <w:sz w:val="22"/>
          <w:szCs w:val="22"/>
        </w:rPr>
        <w:t xml:space="preserve">3.1. </w:t>
      </w:r>
      <w:r>
        <w:rPr>
          <w:rStyle w:val="FontStyle20"/>
          <w:sz w:val="22"/>
          <w:szCs w:val="22"/>
        </w:rPr>
        <w:t>Продажа</w:t>
      </w:r>
      <w:r w:rsidRPr="00AD47C5">
        <w:rPr>
          <w:rStyle w:val="FontStyle20"/>
          <w:sz w:val="22"/>
          <w:szCs w:val="22"/>
        </w:rPr>
        <w:t xml:space="preserve"> провод</w:t>
      </w:r>
      <w:r>
        <w:rPr>
          <w:rStyle w:val="FontStyle20"/>
          <w:sz w:val="22"/>
          <w:szCs w:val="22"/>
        </w:rPr>
        <w:t>и</w:t>
      </w:r>
      <w:r w:rsidRPr="00AD47C5">
        <w:rPr>
          <w:rStyle w:val="FontStyle20"/>
          <w:sz w:val="22"/>
          <w:szCs w:val="22"/>
        </w:rPr>
        <w:t xml:space="preserve">тся путем </w:t>
      </w:r>
      <w:r>
        <w:rPr>
          <w:rStyle w:val="FontStyle20"/>
          <w:sz w:val="22"/>
          <w:szCs w:val="22"/>
        </w:rPr>
        <w:t>запроса</w:t>
      </w:r>
      <w:r w:rsidRPr="00AD47C5">
        <w:rPr>
          <w:rStyle w:val="FontStyle20"/>
          <w:sz w:val="22"/>
          <w:szCs w:val="22"/>
        </w:rPr>
        <w:t xml:space="preserve"> предложени</w:t>
      </w:r>
      <w:r>
        <w:rPr>
          <w:rStyle w:val="FontStyle20"/>
          <w:sz w:val="22"/>
          <w:szCs w:val="22"/>
        </w:rPr>
        <w:t>й</w:t>
      </w:r>
      <w:r w:rsidRPr="00AD47C5">
        <w:rPr>
          <w:rStyle w:val="FontStyle20"/>
          <w:sz w:val="22"/>
          <w:szCs w:val="22"/>
        </w:rPr>
        <w:t xml:space="preserve"> и явля</w:t>
      </w:r>
      <w:r>
        <w:rPr>
          <w:rStyle w:val="FontStyle20"/>
          <w:sz w:val="22"/>
          <w:szCs w:val="22"/>
        </w:rPr>
        <w:t>е</w:t>
      </w:r>
      <w:r w:rsidRPr="00AD47C5">
        <w:rPr>
          <w:rStyle w:val="FontStyle20"/>
          <w:sz w:val="22"/>
          <w:szCs w:val="22"/>
        </w:rPr>
        <w:t>тся открыт</w:t>
      </w:r>
      <w:r>
        <w:rPr>
          <w:rStyle w:val="FontStyle20"/>
          <w:sz w:val="22"/>
          <w:szCs w:val="22"/>
        </w:rPr>
        <w:t>ой</w:t>
      </w:r>
      <w:r w:rsidRPr="00AD47C5">
        <w:rPr>
          <w:rStyle w:val="FontStyle20"/>
          <w:sz w:val="22"/>
          <w:szCs w:val="22"/>
        </w:rPr>
        <w:t xml:space="preserve"> по составу участников.</w:t>
      </w:r>
    </w:p>
    <w:p w:rsidR="004852DE" w:rsidRPr="00CD3A2D" w:rsidRDefault="004852DE" w:rsidP="004852DE">
      <w:pPr>
        <w:shd w:val="clear" w:color="auto" w:fill="FFFFFF"/>
        <w:spacing w:line="276" w:lineRule="auto"/>
        <w:ind w:firstLine="709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AD47C5">
        <w:rPr>
          <w:color w:val="000000"/>
          <w:sz w:val="22"/>
          <w:szCs w:val="22"/>
        </w:rPr>
        <w:t xml:space="preserve">3.2. </w:t>
      </w:r>
      <w:r w:rsidRPr="001F7FE7">
        <w:rPr>
          <w:color w:val="000000"/>
          <w:sz w:val="22"/>
          <w:szCs w:val="22"/>
        </w:rPr>
        <w:t xml:space="preserve">Размещение информации о </w:t>
      </w:r>
      <w:r>
        <w:rPr>
          <w:color w:val="000000"/>
          <w:sz w:val="22"/>
          <w:szCs w:val="22"/>
        </w:rPr>
        <w:t>продаже</w:t>
      </w:r>
      <w:r w:rsidRPr="001F7FE7">
        <w:rPr>
          <w:color w:val="000000"/>
          <w:sz w:val="22"/>
          <w:szCs w:val="22"/>
        </w:rPr>
        <w:t xml:space="preserve"> в </w:t>
      </w:r>
      <w:r>
        <w:rPr>
          <w:color w:val="000000"/>
          <w:sz w:val="22"/>
          <w:szCs w:val="22"/>
        </w:rPr>
        <w:t>форме запроса</w:t>
      </w:r>
      <w:r w:rsidRPr="001F7FE7">
        <w:rPr>
          <w:color w:val="000000"/>
          <w:sz w:val="22"/>
          <w:szCs w:val="22"/>
        </w:rPr>
        <w:t xml:space="preserve"> предложени</w:t>
      </w:r>
      <w:r>
        <w:rPr>
          <w:color w:val="000000"/>
          <w:sz w:val="22"/>
          <w:szCs w:val="22"/>
        </w:rPr>
        <w:t>й</w:t>
      </w:r>
      <w:r w:rsidRPr="001F7FE7">
        <w:rPr>
          <w:color w:val="000000"/>
          <w:sz w:val="22"/>
          <w:szCs w:val="22"/>
        </w:rPr>
        <w:t xml:space="preserve"> включает в себя извещение и осуществляется Организатором </w:t>
      </w:r>
      <w:r>
        <w:rPr>
          <w:color w:val="000000"/>
          <w:sz w:val="22"/>
          <w:szCs w:val="22"/>
        </w:rPr>
        <w:t>продажи в открытых источниках в Интернете</w:t>
      </w:r>
      <w:r w:rsidRPr="00CD3A2D">
        <w:rPr>
          <w:rFonts w:eastAsia="Lucida Sans Unicode"/>
          <w:kern w:val="1"/>
          <w:sz w:val="22"/>
          <w:szCs w:val="22"/>
          <w:lang w:eastAsia="hi-IN" w:bidi="hi-IN"/>
        </w:rPr>
        <w:t>.</w:t>
      </w:r>
    </w:p>
    <w:p w:rsidR="004852DE" w:rsidRPr="00CD3A2D" w:rsidRDefault="004852DE" w:rsidP="004852DE">
      <w:pPr>
        <w:shd w:val="clear" w:color="auto" w:fill="FFFFFF"/>
        <w:spacing w:line="276" w:lineRule="auto"/>
        <w:ind w:firstLine="709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CD3A2D">
        <w:rPr>
          <w:rFonts w:eastAsia="Lucida Sans Unicode"/>
          <w:kern w:val="1"/>
          <w:sz w:val="22"/>
          <w:szCs w:val="22"/>
          <w:lang w:eastAsia="hi-IN" w:bidi="hi-IN"/>
        </w:rPr>
        <w:t xml:space="preserve">3.3. </w:t>
      </w:r>
      <w:r>
        <w:rPr>
          <w:rFonts w:eastAsia="Lucida Sans Unicode"/>
          <w:kern w:val="1"/>
          <w:sz w:val="22"/>
          <w:szCs w:val="22"/>
          <w:lang w:eastAsia="hi-IN" w:bidi="hi-IN"/>
        </w:rPr>
        <w:t>Организатор продажи о</w:t>
      </w:r>
      <w:r w:rsidRPr="00CD3A2D">
        <w:rPr>
          <w:rFonts w:eastAsia="Lucida Sans Unicode"/>
          <w:kern w:val="1"/>
          <w:sz w:val="22"/>
          <w:szCs w:val="22"/>
          <w:lang w:eastAsia="hi-IN" w:bidi="hi-IN"/>
        </w:rPr>
        <w:t xml:space="preserve">дновременно с размещением </w:t>
      </w:r>
      <w:r>
        <w:rPr>
          <w:rFonts w:eastAsia="Lucida Sans Unicode"/>
          <w:kern w:val="1"/>
          <w:sz w:val="22"/>
          <w:szCs w:val="22"/>
          <w:lang w:eastAsia="hi-IN" w:bidi="hi-IN"/>
        </w:rPr>
        <w:t>И</w:t>
      </w:r>
      <w:r w:rsidRPr="00CD3A2D">
        <w:rPr>
          <w:rFonts w:eastAsia="Lucida Sans Unicode"/>
          <w:kern w:val="1"/>
          <w:sz w:val="22"/>
          <w:szCs w:val="22"/>
          <w:lang w:eastAsia="hi-IN" w:bidi="hi-IN"/>
        </w:rPr>
        <w:t xml:space="preserve">звещения о </w:t>
      </w:r>
      <w:r>
        <w:rPr>
          <w:rFonts w:eastAsia="Lucida Sans Unicode"/>
          <w:kern w:val="1"/>
          <w:sz w:val="22"/>
          <w:szCs w:val="22"/>
          <w:lang w:eastAsia="hi-IN" w:bidi="hi-IN"/>
        </w:rPr>
        <w:t>проведении запроса предложений</w:t>
      </w:r>
      <w:r w:rsidRPr="00CD3A2D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Pr="00F3265B">
        <w:rPr>
          <w:rFonts w:eastAsia="Lucida Sans Unicode"/>
          <w:kern w:val="1"/>
          <w:sz w:val="22"/>
          <w:szCs w:val="22"/>
          <w:lang w:eastAsia="hi-IN" w:bidi="hi-IN"/>
        </w:rPr>
        <w:t xml:space="preserve">открытых источниках в Интернете </w:t>
      </w:r>
      <w:r w:rsidRPr="00CD3A2D">
        <w:rPr>
          <w:rFonts w:eastAsia="Lucida Sans Unicode"/>
          <w:kern w:val="1"/>
          <w:sz w:val="22"/>
          <w:szCs w:val="22"/>
          <w:lang w:eastAsia="hi-IN" w:bidi="hi-IN"/>
        </w:rPr>
        <w:t xml:space="preserve">может </w:t>
      </w:r>
      <w:r>
        <w:rPr>
          <w:rFonts w:eastAsia="Lucida Sans Unicode"/>
          <w:kern w:val="1"/>
          <w:sz w:val="22"/>
          <w:szCs w:val="22"/>
          <w:lang w:eastAsia="hi-IN" w:bidi="hi-IN"/>
        </w:rPr>
        <w:t>направить это извещение</w:t>
      </w:r>
      <w:r w:rsidRPr="00CD3A2D">
        <w:rPr>
          <w:rFonts w:eastAsia="Lucida Sans Unicode"/>
          <w:kern w:val="1"/>
          <w:sz w:val="22"/>
          <w:szCs w:val="22"/>
          <w:lang w:eastAsia="hi-IN" w:bidi="hi-IN"/>
        </w:rPr>
        <w:t xml:space="preserve"> лицам, которые могут быть потенциальными участниками </w:t>
      </w:r>
      <w:r>
        <w:rPr>
          <w:rFonts w:eastAsia="Lucida Sans Unicode"/>
          <w:kern w:val="1"/>
          <w:sz w:val="22"/>
          <w:szCs w:val="22"/>
          <w:lang w:eastAsia="hi-IN" w:bidi="hi-IN"/>
        </w:rPr>
        <w:t>продажи</w:t>
      </w:r>
      <w:r w:rsidRPr="00CD3A2D">
        <w:rPr>
          <w:rFonts w:eastAsia="Lucida Sans Unicode"/>
          <w:kern w:val="1"/>
          <w:sz w:val="22"/>
          <w:szCs w:val="22"/>
          <w:lang w:eastAsia="hi-IN" w:bidi="hi-IN"/>
        </w:rPr>
        <w:t>.</w:t>
      </w:r>
    </w:p>
    <w:p w:rsidR="004852DE" w:rsidRPr="00AD47C5" w:rsidRDefault="004852DE" w:rsidP="004852DE">
      <w:pPr>
        <w:shd w:val="clear" w:color="auto" w:fill="FFFFFF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CD3A2D">
        <w:rPr>
          <w:rFonts w:eastAsia="Lucida Sans Unicode"/>
          <w:kern w:val="1"/>
          <w:sz w:val="22"/>
          <w:szCs w:val="22"/>
          <w:lang w:eastAsia="hi-IN" w:bidi="hi-IN"/>
        </w:rPr>
        <w:t>3.4. В тексте извещения указывается</w:t>
      </w:r>
      <w:r>
        <w:rPr>
          <w:rFonts w:eastAsia="Lucida Sans Unicode"/>
          <w:kern w:val="1"/>
          <w:sz w:val="22"/>
          <w:szCs w:val="22"/>
          <w:lang w:eastAsia="hi-IN" w:bidi="hi-IN"/>
        </w:rPr>
        <w:t xml:space="preserve"> информация, установленная в абзаце первом пункте 1.4 настоящего Положения</w:t>
      </w:r>
      <w:r w:rsidRPr="00AD47C5">
        <w:rPr>
          <w:color w:val="000000"/>
          <w:sz w:val="22"/>
          <w:szCs w:val="22"/>
        </w:rPr>
        <w:t>.</w:t>
      </w:r>
    </w:p>
    <w:p w:rsidR="004852DE" w:rsidRPr="00AD47C5" w:rsidRDefault="004852DE" w:rsidP="004852DE">
      <w:pPr>
        <w:shd w:val="clear" w:color="auto" w:fill="FFFFFF"/>
        <w:spacing w:line="276" w:lineRule="auto"/>
        <w:ind w:firstLine="709"/>
        <w:jc w:val="both"/>
        <w:rPr>
          <w:sz w:val="22"/>
          <w:szCs w:val="22"/>
        </w:rPr>
      </w:pPr>
      <w:r w:rsidRPr="00AD47C5">
        <w:rPr>
          <w:rFonts w:eastAsia="Lucida Sans Unicode"/>
          <w:kern w:val="1"/>
          <w:sz w:val="22"/>
          <w:szCs w:val="22"/>
          <w:lang w:eastAsia="hi-IN" w:bidi="hi-IN"/>
        </w:rPr>
        <w:t xml:space="preserve">3.5. </w:t>
      </w:r>
      <w:r w:rsidRPr="00AD47C5">
        <w:rPr>
          <w:color w:val="000000"/>
          <w:sz w:val="22"/>
          <w:szCs w:val="22"/>
        </w:rPr>
        <w:t xml:space="preserve">Организатор </w:t>
      </w:r>
      <w:r>
        <w:rPr>
          <w:color w:val="000000"/>
          <w:sz w:val="22"/>
          <w:szCs w:val="22"/>
        </w:rPr>
        <w:t>продажи</w:t>
      </w:r>
      <w:r w:rsidRPr="00AD47C5">
        <w:rPr>
          <w:rFonts w:eastAsia="Lucida Sans Unicode"/>
          <w:kern w:val="1"/>
          <w:sz w:val="22"/>
          <w:szCs w:val="22"/>
          <w:lang w:eastAsia="hi-IN" w:bidi="hi-IN"/>
        </w:rPr>
        <w:t xml:space="preserve"> вправе отказаться от проведения </w:t>
      </w:r>
      <w:r>
        <w:rPr>
          <w:rFonts w:eastAsia="Lucida Sans Unicode"/>
          <w:kern w:val="1"/>
          <w:sz w:val="22"/>
          <w:szCs w:val="22"/>
          <w:lang w:eastAsia="hi-IN" w:bidi="hi-IN"/>
        </w:rPr>
        <w:t>продажи</w:t>
      </w:r>
      <w:r w:rsidRPr="00AD47C5">
        <w:rPr>
          <w:rFonts w:eastAsia="Lucida Sans Unicode"/>
          <w:kern w:val="1"/>
          <w:sz w:val="22"/>
          <w:szCs w:val="22"/>
          <w:lang w:eastAsia="hi-IN" w:bidi="hi-IN"/>
        </w:rPr>
        <w:t xml:space="preserve"> в форме </w:t>
      </w:r>
      <w:r>
        <w:rPr>
          <w:rFonts w:eastAsia="Lucida Sans Unicode"/>
          <w:kern w:val="1"/>
          <w:sz w:val="22"/>
          <w:szCs w:val="22"/>
          <w:lang w:eastAsia="hi-IN" w:bidi="hi-IN"/>
        </w:rPr>
        <w:t xml:space="preserve">запроса </w:t>
      </w:r>
      <w:r w:rsidRPr="00AD47C5">
        <w:rPr>
          <w:rFonts w:eastAsia="Lucida Sans Unicode"/>
          <w:kern w:val="1"/>
          <w:sz w:val="22"/>
          <w:szCs w:val="22"/>
          <w:lang w:eastAsia="hi-IN" w:bidi="hi-IN"/>
        </w:rPr>
        <w:t xml:space="preserve">предложения </w:t>
      </w:r>
      <w:r w:rsidRPr="001F3A3F">
        <w:rPr>
          <w:rFonts w:eastAsia="Lucida Sans Unicode"/>
          <w:kern w:val="1"/>
          <w:sz w:val="22"/>
          <w:szCs w:val="22"/>
          <w:lang w:eastAsia="hi-IN" w:bidi="hi-IN"/>
        </w:rPr>
        <w:t xml:space="preserve">в любое время, не возмещая </w:t>
      </w:r>
      <w:r>
        <w:rPr>
          <w:rFonts w:eastAsia="Lucida Sans Unicode"/>
          <w:kern w:val="1"/>
          <w:sz w:val="22"/>
          <w:szCs w:val="22"/>
          <w:lang w:eastAsia="hi-IN" w:bidi="hi-IN"/>
        </w:rPr>
        <w:t>У</w:t>
      </w:r>
      <w:r w:rsidRPr="001F3A3F">
        <w:rPr>
          <w:rFonts w:eastAsia="Lucida Sans Unicode"/>
          <w:kern w:val="1"/>
          <w:sz w:val="22"/>
          <w:szCs w:val="22"/>
          <w:lang w:eastAsia="hi-IN" w:bidi="hi-IN"/>
        </w:rPr>
        <w:t xml:space="preserve">частнику </w:t>
      </w:r>
      <w:proofErr w:type="gramStart"/>
      <w:r>
        <w:rPr>
          <w:rFonts w:eastAsia="Lucida Sans Unicode"/>
          <w:kern w:val="1"/>
          <w:sz w:val="22"/>
          <w:szCs w:val="22"/>
          <w:lang w:eastAsia="hi-IN" w:bidi="hi-IN"/>
        </w:rPr>
        <w:t>продажи</w:t>
      </w:r>
      <w:proofErr w:type="gramEnd"/>
      <w:r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Pr="001F3A3F">
        <w:rPr>
          <w:rFonts w:eastAsia="Lucida Sans Unicode"/>
          <w:kern w:val="1"/>
          <w:sz w:val="22"/>
          <w:szCs w:val="22"/>
          <w:lang w:eastAsia="hi-IN" w:bidi="hi-IN"/>
        </w:rPr>
        <w:t xml:space="preserve">понесенные им расходы в связи с участием в процедуре </w:t>
      </w:r>
      <w:r>
        <w:rPr>
          <w:rFonts w:eastAsia="Lucida Sans Unicode"/>
          <w:kern w:val="1"/>
          <w:sz w:val="22"/>
          <w:szCs w:val="22"/>
          <w:lang w:eastAsia="hi-IN" w:bidi="hi-IN"/>
        </w:rPr>
        <w:t>продажи</w:t>
      </w:r>
      <w:r w:rsidRPr="001F3A3F">
        <w:rPr>
          <w:rFonts w:eastAsia="Lucida Sans Unicode"/>
          <w:kern w:val="1"/>
          <w:sz w:val="22"/>
          <w:szCs w:val="22"/>
          <w:lang w:eastAsia="hi-IN" w:bidi="hi-IN"/>
        </w:rPr>
        <w:t>.</w:t>
      </w:r>
    </w:p>
    <w:p w:rsidR="004852DE" w:rsidRDefault="004852DE" w:rsidP="004852DE">
      <w:pPr>
        <w:shd w:val="clear" w:color="auto" w:fill="FFFFFF"/>
        <w:spacing w:line="276" w:lineRule="auto"/>
        <w:ind w:firstLine="709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AD47C5">
        <w:rPr>
          <w:rFonts w:eastAsia="Lucida Sans Unicode"/>
          <w:kern w:val="1"/>
          <w:sz w:val="22"/>
          <w:szCs w:val="22"/>
          <w:lang w:eastAsia="hi-IN" w:bidi="hi-IN"/>
        </w:rPr>
        <w:t xml:space="preserve">Извещение об отказе от </w:t>
      </w:r>
      <w:r>
        <w:rPr>
          <w:rFonts w:eastAsia="Lucida Sans Unicode"/>
          <w:kern w:val="1"/>
          <w:sz w:val="22"/>
          <w:szCs w:val="22"/>
          <w:lang w:eastAsia="hi-IN" w:bidi="hi-IN"/>
        </w:rPr>
        <w:t>продажи</w:t>
      </w:r>
      <w:r w:rsidRPr="00AD47C5">
        <w:rPr>
          <w:rFonts w:eastAsia="Lucida Sans Unicode"/>
          <w:kern w:val="1"/>
          <w:sz w:val="22"/>
          <w:szCs w:val="22"/>
          <w:lang w:eastAsia="hi-IN" w:bidi="hi-IN"/>
        </w:rPr>
        <w:t xml:space="preserve"> в форме </w:t>
      </w:r>
      <w:r>
        <w:rPr>
          <w:rFonts w:eastAsia="Lucida Sans Unicode"/>
          <w:kern w:val="1"/>
          <w:sz w:val="22"/>
          <w:szCs w:val="22"/>
          <w:lang w:eastAsia="hi-IN" w:bidi="hi-IN"/>
        </w:rPr>
        <w:t>запроса</w:t>
      </w:r>
      <w:r w:rsidRPr="00AD47C5">
        <w:rPr>
          <w:rFonts w:eastAsia="Lucida Sans Unicode"/>
          <w:kern w:val="1"/>
          <w:sz w:val="22"/>
          <w:szCs w:val="22"/>
          <w:lang w:eastAsia="hi-IN" w:bidi="hi-IN"/>
        </w:rPr>
        <w:t xml:space="preserve"> предложени</w:t>
      </w:r>
      <w:r>
        <w:rPr>
          <w:rFonts w:eastAsia="Lucida Sans Unicode"/>
          <w:kern w:val="1"/>
          <w:sz w:val="22"/>
          <w:szCs w:val="22"/>
          <w:lang w:eastAsia="hi-IN" w:bidi="hi-IN"/>
        </w:rPr>
        <w:t>й</w:t>
      </w:r>
      <w:r w:rsidRPr="00AD47C5">
        <w:rPr>
          <w:rFonts w:eastAsia="Lucida Sans Unicode"/>
          <w:kern w:val="1"/>
          <w:sz w:val="22"/>
          <w:szCs w:val="22"/>
          <w:lang w:eastAsia="hi-IN" w:bidi="hi-IN"/>
        </w:rPr>
        <w:t xml:space="preserve"> размещается </w:t>
      </w:r>
      <w:r w:rsidRPr="00F3265B">
        <w:rPr>
          <w:rFonts w:eastAsia="Lucida Sans Unicode"/>
          <w:kern w:val="1"/>
          <w:sz w:val="22"/>
          <w:szCs w:val="22"/>
          <w:lang w:eastAsia="hi-IN" w:bidi="hi-IN"/>
        </w:rPr>
        <w:t>в открытых источниках в Интернете</w:t>
      </w:r>
      <w:r w:rsidRPr="00AD47C5">
        <w:rPr>
          <w:rFonts w:eastAsia="Lucida Sans Unicode"/>
          <w:kern w:val="1"/>
          <w:sz w:val="22"/>
          <w:szCs w:val="22"/>
          <w:lang w:eastAsia="hi-IN" w:bidi="hi-IN"/>
        </w:rPr>
        <w:t xml:space="preserve">, а уведомления об отказе от проведения </w:t>
      </w:r>
      <w:r>
        <w:rPr>
          <w:rFonts w:eastAsia="Lucida Sans Unicode"/>
          <w:kern w:val="1"/>
          <w:sz w:val="22"/>
          <w:szCs w:val="22"/>
          <w:lang w:eastAsia="hi-IN" w:bidi="hi-IN"/>
        </w:rPr>
        <w:t>продажи</w:t>
      </w:r>
      <w:r w:rsidRPr="00AD47C5">
        <w:rPr>
          <w:rFonts w:eastAsia="Lucida Sans Unicode"/>
          <w:kern w:val="1"/>
          <w:sz w:val="22"/>
          <w:szCs w:val="22"/>
          <w:lang w:eastAsia="hi-IN" w:bidi="hi-IN"/>
        </w:rPr>
        <w:t xml:space="preserve"> направляются всем Участникам </w:t>
      </w:r>
      <w:r>
        <w:rPr>
          <w:rFonts w:eastAsia="Lucida Sans Unicode"/>
          <w:kern w:val="1"/>
          <w:sz w:val="22"/>
          <w:szCs w:val="22"/>
          <w:lang w:eastAsia="hi-IN" w:bidi="hi-IN"/>
        </w:rPr>
        <w:t>продажи</w:t>
      </w:r>
      <w:r w:rsidRPr="00AD47C5">
        <w:rPr>
          <w:rFonts w:eastAsia="Lucida Sans Unicode"/>
          <w:kern w:val="1"/>
          <w:sz w:val="22"/>
          <w:szCs w:val="22"/>
          <w:lang w:eastAsia="hi-IN" w:bidi="hi-IN"/>
        </w:rPr>
        <w:t xml:space="preserve">, подавшим заявки на участие в </w:t>
      </w:r>
      <w:r>
        <w:rPr>
          <w:rFonts w:eastAsia="Lucida Sans Unicode"/>
          <w:kern w:val="1"/>
          <w:sz w:val="22"/>
          <w:szCs w:val="22"/>
          <w:lang w:eastAsia="hi-IN" w:bidi="hi-IN"/>
        </w:rPr>
        <w:t>продаже</w:t>
      </w:r>
      <w:r w:rsidRPr="00AD47C5">
        <w:rPr>
          <w:rFonts w:eastAsia="Lucida Sans Unicode"/>
          <w:kern w:val="1"/>
          <w:sz w:val="22"/>
          <w:szCs w:val="22"/>
          <w:lang w:eastAsia="hi-IN" w:bidi="hi-IN"/>
        </w:rPr>
        <w:t>.</w:t>
      </w:r>
      <w:r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</w:p>
    <w:p w:rsidR="004852DE" w:rsidRPr="00AD47C5" w:rsidRDefault="004852DE" w:rsidP="004852DE">
      <w:pPr>
        <w:pStyle w:val="a5"/>
        <w:spacing w:line="276" w:lineRule="auto"/>
        <w:ind w:firstLine="709"/>
        <w:rPr>
          <w:sz w:val="22"/>
          <w:szCs w:val="22"/>
        </w:rPr>
      </w:pPr>
      <w:r w:rsidRPr="00AD47C5">
        <w:rPr>
          <w:sz w:val="22"/>
          <w:szCs w:val="22"/>
        </w:rPr>
        <w:t xml:space="preserve">3.6. Извещение о </w:t>
      </w:r>
      <w:r>
        <w:rPr>
          <w:sz w:val="22"/>
          <w:szCs w:val="22"/>
        </w:rPr>
        <w:t>продаже</w:t>
      </w:r>
      <w:r w:rsidRPr="00AD47C5">
        <w:rPr>
          <w:sz w:val="22"/>
          <w:szCs w:val="22"/>
        </w:rPr>
        <w:t xml:space="preserve"> </w:t>
      </w:r>
      <w:r w:rsidRPr="00AD47C5">
        <w:rPr>
          <w:rFonts w:eastAsia="Lucida Sans Unicode"/>
          <w:kern w:val="1"/>
          <w:sz w:val="22"/>
          <w:szCs w:val="22"/>
          <w:lang w:eastAsia="hi-IN" w:bidi="hi-IN"/>
        </w:rPr>
        <w:t xml:space="preserve">в форме </w:t>
      </w:r>
      <w:r>
        <w:rPr>
          <w:rFonts w:eastAsia="Lucida Sans Unicode"/>
          <w:kern w:val="1"/>
          <w:sz w:val="22"/>
          <w:szCs w:val="22"/>
          <w:lang w:eastAsia="hi-IN" w:bidi="hi-IN"/>
        </w:rPr>
        <w:t>запроса</w:t>
      </w:r>
      <w:r w:rsidRPr="00AD47C5">
        <w:rPr>
          <w:rFonts w:eastAsia="Lucida Sans Unicode"/>
          <w:kern w:val="1"/>
          <w:sz w:val="22"/>
          <w:szCs w:val="22"/>
          <w:lang w:eastAsia="hi-IN" w:bidi="hi-IN"/>
        </w:rPr>
        <w:t xml:space="preserve"> предложени</w:t>
      </w:r>
      <w:r>
        <w:rPr>
          <w:rFonts w:eastAsia="Lucida Sans Unicode"/>
          <w:kern w:val="1"/>
          <w:sz w:val="22"/>
          <w:szCs w:val="22"/>
          <w:lang w:eastAsia="hi-IN" w:bidi="hi-IN"/>
        </w:rPr>
        <w:t>й</w:t>
      </w:r>
      <w:r w:rsidRPr="00AD47C5">
        <w:rPr>
          <w:sz w:val="22"/>
          <w:szCs w:val="22"/>
        </w:rPr>
        <w:t xml:space="preserve"> должно содержать:</w:t>
      </w:r>
    </w:p>
    <w:p w:rsidR="004852DE" w:rsidRPr="00AD47C5" w:rsidRDefault="004852DE" w:rsidP="004852DE">
      <w:pPr>
        <w:pStyle w:val="a5"/>
        <w:spacing w:line="276" w:lineRule="auto"/>
        <w:ind w:firstLine="709"/>
        <w:jc w:val="both"/>
        <w:rPr>
          <w:sz w:val="22"/>
          <w:szCs w:val="22"/>
        </w:rPr>
      </w:pPr>
      <w:r w:rsidRPr="00AD47C5">
        <w:rPr>
          <w:sz w:val="22"/>
          <w:szCs w:val="22"/>
        </w:rPr>
        <w:t xml:space="preserve">1) способ </w:t>
      </w:r>
      <w:r>
        <w:rPr>
          <w:sz w:val="22"/>
          <w:szCs w:val="22"/>
        </w:rPr>
        <w:t>продажи</w:t>
      </w:r>
      <w:r w:rsidRPr="00AD47C5">
        <w:rPr>
          <w:sz w:val="22"/>
          <w:szCs w:val="22"/>
        </w:rPr>
        <w:t xml:space="preserve"> (</w:t>
      </w:r>
      <w:r>
        <w:rPr>
          <w:sz w:val="22"/>
          <w:szCs w:val="22"/>
        </w:rPr>
        <w:t>запрос предложений</w:t>
      </w:r>
      <w:r w:rsidRPr="00AD47C5">
        <w:rPr>
          <w:sz w:val="22"/>
          <w:szCs w:val="22"/>
        </w:rPr>
        <w:t>);</w:t>
      </w:r>
    </w:p>
    <w:p w:rsidR="004852DE" w:rsidRPr="00AD47C5" w:rsidRDefault="004852DE" w:rsidP="004852DE">
      <w:pPr>
        <w:pStyle w:val="a5"/>
        <w:spacing w:line="276" w:lineRule="auto"/>
        <w:ind w:firstLine="709"/>
        <w:jc w:val="both"/>
        <w:rPr>
          <w:sz w:val="22"/>
          <w:szCs w:val="22"/>
        </w:rPr>
      </w:pPr>
      <w:r w:rsidRPr="00AD47C5">
        <w:rPr>
          <w:sz w:val="22"/>
          <w:szCs w:val="22"/>
        </w:rPr>
        <w:t xml:space="preserve">2) наименование Организатора </w:t>
      </w:r>
      <w:r>
        <w:rPr>
          <w:sz w:val="22"/>
          <w:szCs w:val="22"/>
        </w:rPr>
        <w:t>продажи</w:t>
      </w:r>
      <w:r w:rsidRPr="00AD47C5">
        <w:rPr>
          <w:sz w:val="22"/>
          <w:szCs w:val="22"/>
        </w:rPr>
        <w:t>, его местонахождение, почтовый адрес, адрес электронной почты, номер контактного телефона;</w:t>
      </w:r>
    </w:p>
    <w:p w:rsidR="004852DE" w:rsidRDefault="004852DE" w:rsidP="004852DE">
      <w:pPr>
        <w:pStyle w:val="a5"/>
        <w:spacing w:line="276" w:lineRule="auto"/>
        <w:ind w:firstLine="709"/>
        <w:jc w:val="both"/>
        <w:rPr>
          <w:sz w:val="22"/>
          <w:szCs w:val="22"/>
        </w:rPr>
      </w:pPr>
      <w:r w:rsidRPr="00AD47C5">
        <w:rPr>
          <w:sz w:val="22"/>
          <w:szCs w:val="22"/>
        </w:rPr>
        <w:t xml:space="preserve">3) срок, место и порядок представления </w:t>
      </w:r>
      <w:r>
        <w:rPr>
          <w:sz w:val="22"/>
          <w:szCs w:val="22"/>
        </w:rPr>
        <w:t>предложения</w:t>
      </w:r>
      <w:r w:rsidRPr="00AD47C5">
        <w:rPr>
          <w:sz w:val="22"/>
          <w:szCs w:val="22"/>
        </w:rPr>
        <w:t>;</w:t>
      </w:r>
    </w:p>
    <w:p w:rsidR="004852DE" w:rsidRPr="00AD47C5" w:rsidRDefault="004852DE" w:rsidP="004852DE">
      <w:pPr>
        <w:pStyle w:val="a5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4) форму предложения;</w:t>
      </w:r>
    </w:p>
    <w:p w:rsidR="004852DE" w:rsidRPr="00C70942" w:rsidRDefault="004852DE" w:rsidP="004852DE">
      <w:pPr>
        <w:pStyle w:val="a5"/>
        <w:spacing w:line="276" w:lineRule="auto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AD47C5">
        <w:rPr>
          <w:color w:val="000000"/>
          <w:sz w:val="22"/>
          <w:szCs w:val="22"/>
        </w:rPr>
        <w:t xml:space="preserve">) предмет </w:t>
      </w:r>
      <w:r>
        <w:rPr>
          <w:sz w:val="22"/>
          <w:szCs w:val="22"/>
        </w:rPr>
        <w:t>договора</w:t>
      </w:r>
      <w:r w:rsidRPr="00C70942">
        <w:rPr>
          <w:sz w:val="22"/>
          <w:szCs w:val="22"/>
        </w:rPr>
        <w:t>;</w:t>
      </w:r>
    </w:p>
    <w:p w:rsidR="004852DE" w:rsidRPr="00AD47C5" w:rsidRDefault="004852DE" w:rsidP="004852DE">
      <w:pPr>
        <w:pStyle w:val="a5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C70942">
        <w:rPr>
          <w:sz w:val="22"/>
          <w:szCs w:val="22"/>
        </w:rPr>
        <w:t>) н</w:t>
      </w:r>
      <w:r w:rsidRPr="00AD47C5">
        <w:rPr>
          <w:sz w:val="22"/>
          <w:szCs w:val="22"/>
        </w:rPr>
        <w:t xml:space="preserve">ачальную </w:t>
      </w:r>
      <w:r>
        <w:rPr>
          <w:sz w:val="22"/>
          <w:szCs w:val="22"/>
        </w:rPr>
        <w:t xml:space="preserve">(минимальную) </w:t>
      </w:r>
      <w:r w:rsidRPr="00AD47C5">
        <w:rPr>
          <w:sz w:val="22"/>
          <w:szCs w:val="22"/>
        </w:rPr>
        <w:t>цену продажи непрофильного актива;</w:t>
      </w:r>
    </w:p>
    <w:p w:rsidR="004852DE" w:rsidRPr="00AD47C5" w:rsidRDefault="004852DE" w:rsidP="004852DE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AD47C5">
        <w:rPr>
          <w:color w:val="000000"/>
          <w:sz w:val="22"/>
          <w:szCs w:val="22"/>
        </w:rPr>
        <w:t>) форму, сроки и порядок оплаты непрофильного актива;</w:t>
      </w:r>
    </w:p>
    <w:p w:rsidR="004852DE" w:rsidRPr="00AD47C5" w:rsidRDefault="004852DE" w:rsidP="004852DE">
      <w:pPr>
        <w:pStyle w:val="a5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AD47C5">
        <w:rPr>
          <w:sz w:val="22"/>
          <w:szCs w:val="22"/>
        </w:rPr>
        <w:t xml:space="preserve">) место и дату рассмотрения предложений Участников </w:t>
      </w:r>
      <w:r>
        <w:rPr>
          <w:sz w:val="22"/>
          <w:szCs w:val="22"/>
        </w:rPr>
        <w:t>продажи</w:t>
      </w:r>
      <w:r w:rsidRPr="00AD47C5">
        <w:rPr>
          <w:sz w:val="22"/>
          <w:szCs w:val="22"/>
        </w:rPr>
        <w:t xml:space="preserve"> и подведения итогов </w:t>
      </w:r>
      <w:r>
        <w:rPr>
          <w:sz w:val="22"/>
          <w:szCs w:val="22"/>
        </w:rPr>
        <w:t>продажи.</w:t>
      </w:r>
    </w:p>
    <w:p w:rsidR="004852DE" w:rsidRPr="00AD47C5" w:rsidRDefault="004852DE" w:rsidP="004852DE">
      <w:pPr>
        <w:pStyle w:val="Style4"/>
        <w:widowControl/>
        <w:suppressAutoHyphens/>
        <w:spacing w:line="276" w:lineRule="auto"/>
        <w:ind w:firstLine="709"/>
        <w:contextualSpacing/>
        <w:jc w:val="both"/>
        <w:rPr>
          <w:rStyle w:val="FontStyle20"/>
          <w:b w:val="0"/>
          <w:sz w:val="22"/>
          <w:szCs w:val="22"/>
        </w:rPr>
      </w:pPr>
      <w:r w:rsidRPr="00AD47C5">
        <w:rPr>
          <w:rStyle w:val="FontStyle20"/>
          <w:sz w:val="22"/>
          <w:szCs w:val="22"/>
        </w:rPr>
        <w:t xml:space="preserve">3.7. С момента начала приема </w:t>
      </w:r>
      <w:r>
        <w:rPr>
          <w:rStyle w:val="FontStyle20"/>
          <w:sz w:val="22"/>
          <w:szCs w:val="22"/>
        </w:rPr>
        <w:t>предложений</w:t>
      </w:r>
      <w:r w:rsidRPr="00AD47C5">
        <w:rPr>
          <w:rStyle w:val="FontStyle20"/>
          <w:sz w:val="22"/>
          <w:szCs w:val="22"/>
        </w:rPr>
        <w:t xml:space="preserve"> Организатор </w:t>
      </w:r>
      <w:r>
        <w:rPr>
          <w:rStyle w:val="FontStyle20"/>
          <w:sz w:val="22"/>
          <w:szCs w:val="22"/>
        </w:rPr>
        <w:t>продажи</w:t>
      </w:r>
      <w:r w:rsidRPr="00AD47C5">
        <w:rPr>
          <w:rStyle w:val="FontStyle20"/>
          <w:sz w:val="22"/>
          <w:szCs w:val="22"/>
        </w:rPr>
        <w:t xml:space="preserve"> предоставляет каждому заинтересованному лицу возможность предварительного ознакомления с составом непрофильных активов и условиями продажи, а также с иной имеющейся у него информацией о выставленном на продажу имуществе.</w:t>
      </w:r>
    </w:p>
    <w:p w:rsidR="004852DE" w:rsidRPr="0017300A" w:rsidRDefault="004852DE" w:rsidP="004852DE">
      <w:pPr>
        <w:pStyle w:val="Style4"/>
        <w:widowControl/>
        <w:suppressAutoHyphens/>
        <w:spacing w:line="276" w:lineRule="auto"/>
        <w:ind w:firstLine="709"/>
        <w:contextualSpacing/>
        <w:jc w:val="both"/>
        <w:rPr>
          <w:bCs/>
          <w:sz w:val="22"/>
          <w:szCs w:val="22"/>
        </w:rPr>
      </w:pPr>
      <w:r w:rsidRPr="00AD47C5">
        <w:rPr>
          <w:rStyle w:val="FontStyle20"/>
          <w:sz w:val="22"/>
          <w:szCs w:val="22"/>
        </w:rPr>
        <w:t xml:space="preserve">3.8. Участник </w:t>
      </w:r>
      <w:r>
        <w:rPr>
          <w:rStyle w:val="FontStyle20"/>
          <w:sz w:val="22"/>
          <w:szCs w:val="22"/>
        </w:rPr>
        <w:t>запроса предложения</w:t>
      </w:r>
      <w:r w:rsidRPr="00AD47C5">
        <w:rPr>
          <w:rStyle w:val="FontStyle20"/>
          <w:sz w:val="22"/>
          <w:szCs w:val="22"/>
        </w:rPr>
        <w:t xml:space="preserve"> подает заявку на участие в </w:t>
      </w:r>
      <w:r>
        <w:rPr>
          <w:rStyle w:val="FontStyle20"/>
          <w:sz w:val="22"/>
          <w:szCs w:val="22"/>
        </w:rPr>
        <w:t>запросе предложений</w:t>
      </w:r>
      <w:r w:rsidRPr="00AD47C5">
        <w:rPr>
          <w:rStyle w:val="FontStyle20"/>
          <w:sz w:val="22"/>
          <w:szCs w:val="22"/>
        </w:rPr>
        <w:t xml:space="preserve"> по установленной форме согласно </w:t>
      </w:r>
      <w:r>
        <w:rPr>
          <w:rStyle w:val="FontStyle20"/>
          <w:sz w:val="22"/>
          <w:szCs w:val="22"/>
        </w:rPr>
        <w:t>П</w:t>
      </w:r>
      <w:r w:rsidRPr="00AD47C5">
        <w:rPr>
          <w:rStyle w:val="FontStyle20"/>
          <w:sz w:val="22"/>
          <w:szCs w:val="22"/>
        </w:rPr>
        <w:t>риложению</w:t>
      </w:r>
      <w:r>
        <w:rPr>
          <w:rStyle w:val="FontStyle20"/>
          <w:sz w:val="22"/>
          <w:szCs w:val="22"/>
        </w:rPr>
        <w:t xml:space="preserve"> к настоящему Положению (Извещение </w:t>
      </w:r>
      <w:r w:rsidRPr="00541208">
        <w:rPr>
          <w:bCs/>
          <w:sz w:val="22"/>
          <w:szCs w:val="22"/>
        </w:rPr>
        <w:t>о проведении запроса предложений</w:t>
      </w:r>
      <w:r>
        <w:rPr>
          <w:bCs/>
          <w:sz w:val="22"/>
          <w:szCs w:val="22"/>
        </w:rPr>
        <w:t>)</w:t>
      </w:r>
      <w:r w:rsidRPr="00AD47C5">
        <w:rPr>
          <w:rStyle w:val="FontStyle20"/>
          <w:sz w:val="22"/>
          <w:szCs w:val="22"/>
        </w:rPr>
        <w:t>.</w:t>
      </w:r>
      <w:r>
        <w:rPr>
          <w:rStyle w:val="FontStyle20"/>
          <w:sz w:val="22"/>
          <w:szCs w:val="22"/>
        </w:rPr>
        <w:t xml:space="preserve"> </w:t>
      </w:r>
      <w:r w:rsidRPr="0017300A">
        <w:rPr>
          <w:bCs/>
          <w:sz w:val="22"/>
          <w:szCs w:val="22"/>
        </w:rPr>
        <w:t>Участник запроса предложений вправе подать только одно предложение в отношении реализуемого объекта недвижимости (квартиры).</w:t>
      </w:r>
    </w:p>
    <w:p w:rsidR="004852DE" w:rsidRPr="00AD47C5" w:rsidRDefault="004852DE" w:rsidP="004852DE">
      <w:pPr>
        <w:spacing w:line="276" w:lineRule="auto"/>
        <w:jc w:val="both"/>
        <w:rPr>
          <w:b/>
          <w:bCs/>
          <w:sz w:val="22"/>
          <w:szCs w:val="22"/>
        </w:rPr>
      </w:pPr>
    </w:p>
    <w:p w:rsidR="004852DE" w:rsidRPr="00AD47C5" w:rsidRDefault="004852DE" w:rsidP="004852DE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  <w:r w:rsidRPr="00AD47C5">
        <w:rPr>
          <w:b/>
          <w:bCs/>
          <w:sz w:val="22"/>
          <w:szCs w:val="22"/>
        </w:rPr>
        <w:t xml:space="preserve">4. Проведение </w:t>
      </w:r>
      <w:r>
        <w:rPr>
          <w:b/>
          <w:bCs/>
          <w:sz w:val="22"/>
          <w:szCs w:val="22"/>
        </w:rPr>
        <w:t>продажи</w:t>
      </w:r>
      <w:r w:rsidRPr="00AD47C5">
        <w:rPr>
          <w:b/>
          <w:bCs/>
          <w:sz w:val="22"/>
          <w:szCs w:val="22"/>
        </w:rPr>
        <w:t xml:space="preserve"> посредством </w:t>
      </w:r>
      <w:r>
        <w:rPr>
          <w:b/>
          <w:bCs/>
          <w:sz w:val="22"/>
          <w:szCs w:val="22"/>
        </w:rPr>
        <w:t>запроса предложений</w:t>
      </w:r>
    </w:p>
    <w:p w:rsidR="004852DE" w:rsidRPr="00AD47C5" w:rsidRDefault="004852DE" w:rsidP="004852DE">
      <w:pPr>
        <w:spacing w:line="276" w:lineRule="auto"/>
        <w:ind w:firstLine="709"/>
        <w:jc w:val="both"/>
        <w:rPr>
          <w:sz w:val="22"/>
          <w:szCs w:val="22"/>
        </w:rPr>
      </w:pPr>
      <w:r w:rsidRPr="00AD47C5">
        <w:rPr>
          <w:sz w:val="22"/>
          <w:szCs w:val="22"/>
        </w:rPr>
        <w:t xml:space="preserve">4.1. Начальная </w:t>
      </w:r>
      <w:r>
        <w:rPr>
          <w:sz w:val="22"/>
          <w:szCs w:val="22"/>
        </w:rPr>
        <w:t xml:space="preserve">(минимальная) цена </w:t>
      </w:r>
      <w:r w:rsidRPr="00AD47C5">
        <w:rPr>
          <w:sz w:val="22"/>
          <w:szCs w:val="22"/>
        </w:rPr>
        <w:t xml:space="preserve">продажи непрофильных активов в форме </w:t>
      </w:r>
      <w:r>
        <w:rPr>
          <w:sz w:val="22"/>
          <w:szCs w:val="22"/>
        </w:rPr>
        <w:t xml:space="preserve">запроса </w:t>
      </w:r>
      <w:r w:rsidRPr="00AD47C5">
        <w:rPr>
          <w:sz w:val="22"/>
          <w:szCs w:val="22"/>
        </w:rPr>
        <w:t>предложени</w:t>
      </w:r>
      <w:r>
        <w:rPr>
          <w:sz w:val="22"/>
          <w:szCs w:val="22"/>
        </w:rPr>
        <w:t>й</w:t>
      </w:r>
      <w:r w:rsidRPr="00AD47C5">
        <w:rPr>
          <w:sz w:val="22"/>
          <w:szCs w:val="22"/>
        </w:rPr>
        <w:t xml:space="preserve"> устанавливается в размере</w:t>
      </w:r>
      <w:r>
        <w:rPr>
          <w:sz w:val="22"/>
          <w:szCs w:val="22"/>
        </w:rPr>
        <w:t>,</w:t>
      </w:r>
      <w:r w:rsidRPr="00AD47C5">
        <w:rPr>
          <w:sz w:val="22"/>
          <w:szCs w:val="22"/>
        </w:rPr>
        <w:t xml:space="preserve"> указанном в </w:t>
      </w:r>
      <w:r w:rsidRPr="00930940">
        <w:rPr>
          <w:bCs/>
          <w:sz w:val="22"/>
          <w:szCs w:val="22"/>
        </w:rPr>
        <w:t>Извещени</w:t>
      </w:r>
      <w:r>
        <w:rPr>
          <w:bCs/>
          <w:sz w:val="22"/>
          <w:szCs w:val="22"/>
        </w:rPr>
        <w:t>и</w:t>
      </w:r>
      <w:r w:rsidRPr="00930940">
        <w:rPr>
          <w:bCs/>
          <w:sz w:val="22"/>
          <w:szCs w:val="22"/>
        </w:rPr>
        <w:t xml:space="preserve"> о проведении запроса предложений </w:t>
      </w:r>
      <w:r>
        <w:rPr>
          <w:bCs/>
          <w:sz w:val="22"/>
          <w:szCs w:val="22"/>
        </w:rPr>
        <w:t>(п</w:t>
      </w:r>
      <w:r w:rsidRPr="00930940">
        <w:rPr>
          <w:bCs/>
          <w:sz w:val="22"/>
          <w:szCs w:val="22"/>
        </w:rPr>
        <w:t>риложени</w:t>
      </w:r>
      <w:r>
        <w:rPr>
          <w:bCs/>
          <w:sz w:val="22"/>
          <w:szCs w:val="22"/>
        </w:rPr>
        <w:t>и</w:t>
      </w:r>
      <w:r w:rsidRPr="00930940">
        <w:rPr>
          <w:bCs/>
          <w:sz w:val="22"/>
          <w:szCs w:val="22"/>
        </w:rPr>
        <w:t xml:space="preserve"> к настоящему Положению)</w:t>
      </w:r>
      <w:r>
        <w:rPr>
          <w:bCs/>
          <w:sz w:val="22"/>
          <w:szCs w:val="22"/>
        </w:rPr>
        <w:t>,</w:t>
      </w:r>
      <w:r w:rsidRPr="00AD47C5">
        <w:rPr>
          <w:rFonts w:eastAsia="Lucida Sans Unicode"/>
          <w:kern w:val="1"/>
          <w:sz w:val="22"/>
          <w:szCs w:val="22"/>
          <w:lang w:eastAsia="hi-IN" w:bidi="hi-IN"/>
        </w:rPr>
        <w:t xml:space="preserve"> и не может быть ниже рыночной стоимости</w:t>
      </w:r>
      <w:r>
        <w:rPr>
          <w:rFonts w:eastAsia="Lucida Sans Unicode"/>
          <w:kern w:val="1"/>
          <w:sz w:val="22"/>
          <w:szCs w:val="22"/>
          <w:lang w:eastAsia="hi-IN" w:bidi="hi-IN"/>
        </w:rPr>
        <w:t>,</w:t>
      </w:r>
      <w:r w:rsidRPr="00AD47C5">
        <w:rPr>
          <w:rFonts w:eastAsia="Lucida Sans Unicode"/>
          <w:kern w:val="1"/>
          <w:sz w:val="22"/>
          <w:szCs w:val="22"/>
          <w:lang w:eastAsia="hi-IN" w:bidi="hi-IN"/>
        </w:rPr>
        <w:t xml:space="preserve"> опр</w:t>
      </w:r>
      <w:r>
        <w:rPr>
          <w:rFonts w:eastAsia="Lucida Sans Unicode"/>
          <w:kern w:val="1"/>
          <w:sz w:val="22"/>
          <w:szCs w:val="22"/>
          <w:lang w:eastAsia="hi-IN" w:bidi="hi-IN"/>
        </w:rPr>
        <w:t xml:space="preserve">еделённой независимым оценщиком (отчет об оценке рыночной стоимости объекта </w:t>
      </w:r>
      <w:r w:rsidRPr="00A45D07">
        <w:rPr>
          <w:rFonts w:eastAsia="Lucida Sans Unicode"/>
          <w:kern w:val="1"/>
          <w:sz w:val="22"/>
          <w:szCs w:val="22"/>
          <w:lang w:eastAsia="hi-IN" w:bidi="hi-IN"/>
        </w:rPr>
        <w:t>жилой недвижимости № 0120</w:t>
      </w:r>
      <w:r w:rsidR="00A45D07" w:rsidRPr="00A45D07">
        <w:rPr>
          <w:rFonts w:eastAsia="Lucida Sans Unicode"/>
          <w:kern w:val="1"/>
          <w:sz w:val="22"/>
          <w:szCs w:val="22"/>
          <w:lang w:val="en-US" w:eastAsia="hi-IN" w:bidi="hi-IN"/>
        </w:rPr>
        <w:t>NU</w:t>
      </w:r>
      <w:r w:rsidR="00A45D07" w:rsidRPr="00A45D07">
        <w:rPr>
          <w:rFonts w:eastAsia="Lucida Sans Unicode"/>
          <w:kern w:val="1"/>
          <w:sz w:val="22"/>
          <w:szCs w:val="22"/>
          <w:lang w:eastAsia="hi-IN" w:bidi="hi-IN"/>
        </w:rPr>
        <w:t>1982</w:t>
      </w:r>
      <w:r w:rsidRPr="00A45D07">
        <w:rPr>
          <w:rFonts w:eastAsia="Lucida Sans Unicode"/>
          <w:kern w:val="1"/>
          <w:sz w:val="22"/>
          <w:szCs w:val="22"/>
          <w:lang w:eastAsia="hi-IN" w:bidi="hi-IN"/>
        </w:rPr>
        <w:t xml:space="preserve"> от </w:t>
      </w:r>
      <w:r w:rsidR="00A45D07" w:rsidRPr="00A45D07">
        <w:rPr>
          <w:rFonts w:eastAsia="Lucida Sans Unicode"/>
          <w:kern w:val="1"/>
          <w:sz w:val="22"/>
          <w:szCs w:val="22"/>
          <w:lang w:eastAsia="hi-IN" w:bidi="hi-IN"/>
        </w:rPr>
        <w:t>26.10</w:t>
      </w:r>
      <w:r w:rsidRPr="00A45D07">
        <w:rPr>
          <w:rFonts w:eastAsia="Lucida Sans Unicode"/>
          <w:kern w:val="1"/>
          <w:sz w:val="22"/>
          <w:szCs w:val="22"/>
          <w:lang w:eastAsia="hi-IN" w:bidi="hi-IN"/>
        </w:rPr>
        <w:t>.2020)</w:t>
      </w:r>
      <w:r w:rsidRPr="00A45D07">
        <w:rPr>
          <w:rFonts w:eastAsia="Lucida Sans Unicode"/>
          <w:bCs/>
          <w:kern w:val="1"/>
          <w:sz w:val="22"/>
          <w:szCs w:val="22"/>
          <w:lang w:eastAsia="hi-IN" w:bidi="hi-IN"/>
        </w:rPr>
        <w:t>.</w:t>
      </w:r>
      <w:r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</w:t>
      </w:r>
    </w:p>
    <w:p w:rsidR="004852DE" w:rsidRPr="001F7FE7" w:rsidRDefault="004852DE" w:rsidP="004852DE">
      <w:pPr>
        <w:spacing w:line="276" w:lineRule="auto"/>
        <w:ind w:firstLine="709"/>
        <w:jc w:val="both"/>
        <w:rPr>
          <w:sz w:val="22"/>
          <w:szCs w:val="22"/>
        </w:rPr>
      </w:pPr>
      <w:r w:rsidRPr="001F7FE7">
        <w:rPr>
          <w:sz w:val="22"/>
          <w:szCs w:val="22"/>
        </w:rPr>
        <w:t xml:space="preserve">4.2. Срок начала </w:t>
      </w:r>
      <w:r>
        <w:rPr>
          <w:sz w:val="22"/>
          <w:szCs w:val="22"/>
        </w:rPr>
        <w:t xml:space="preserve">и окончания </w:t>
      </w:r>
      <w:r w:rsidRPr="001F7FE7">
        <w:rPr>
          <w:sz w:val="22"/>
          <w:szCs w:val="22"/>
        </w:rPr>
        <w:t xml:space="preserve">подачи </w:t>
      </w:r>
      <w:r>
        <w:rPr>
          <w:sz w:val="22"/>
          <w:szCs w:val="22"/>
        </w:rPr>
        <w:t>предложений</w:t>
      </w:r>
      <w:r w:rsidRPr="001F7FE7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>
        <w:rPr>
          <w:rFonts w:eastAsia="Lucida Sans Unicode"/>
          <w:kern w:val="1"/>
          <w:sz w:val="22"/>
          <w:szCs w:val="22"/>
          <w:lang w:eastAsia="hi-IN" w:bidi="hi-IN"/>
        </w:rPr>
        <w:t xml:space="preserve">устанавливается в </w:t>
      </w:r>
      <w:r w:rsidRPr="00971B15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Извещении о проведении запроса предложений </w:t>
      </w:r>
      <w:r>
        <w:rPr>
          <w:rFonts w:eastAsia="Lucida Sans Unicode"/>
          <w:bCs/>
          <w:kern w:val="1"/>
          <w:sz w:val="22"/>
          <w:szCs w:val="22"/>
          <w:lang w:eastAsia="hi-IN" w:bidi="hi-IN"/>
        </w:rPr>
        <w:t>(</w:t>
      </w:r>
      <w:r>
        <w:rPr>
          <w:bCs/>
          <w:sz w:val="22"/>
          <w:szCs w:val="22"/>
        </w:rPr>
        <w:t>п</w:t>
      </w:r>
      <w:r w:rsidRPr="00930940">
        <w:rPr>
          <w:bCs/>
          <w:sz w:val="22"/>
          <w:szCs w:val="22"/>
        </w:rPr>
        <w:t>риложени</w:t>
      </w:r>
      <w:r>
        <w:rPr>
          <w:bCs/>
          <w:sz w:val="22"/>
          <w:szCs w:val="22"/>
        </w:rPr>
        <w:t>е</w:t>
      </w:r>
      <w:r w:rsidRPr="00930940">
        <w:rPr>
          <w:bCs/>
          <w:sz w:val="22"/>
          <w:szCs w:val="22"/>
        </w:rPr>
        <w:t xml:space="preserve"> к настоящему Положению)</w:t>
      </w:r>
      <w:r>
        <w:rPr>
          <w:bCs/>
          <w:sz w:val="22"/>
          <w:szCs w:val="22"/>
        </w:rPr>
        <w:t>.</w:t>
      </w:r>
    </w:p>
    <w:p w:rsidR="004852DE" w:rsidRPr="001B4409" w:rsidRDefault="004852DE" w:rsidP="004852DE">
      <w:pPr>
        <w:spacing w:line="276" w:lineRule="auto"/>
        <w:ind w:firstLine="709"/>
        <w:jc w:val="both"/>
        <w:rPr>
          <w:sz w:val="22"/>
          <w:szCs w:val="22"/>
        </w:rPr>
      </w:pPr>
      <w:r w:rsidRPr="001F7FE7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1F7FE7">
        <w:rPr>
          <w:sz w:val="22"/>
          <w:szCs w:val="22"/>
        </w:rPr>
        <w:t xml:space="preserve">. </w:t>
      </w:r>
      <w:r>
        <w:rPr>
          <w:sz w:val="22"/>
          <w:szCs w:val="22"/>
        </w:rPr>
        <w:t>Участники запроса п</w:t>
      </w:r>
      <w:r w:rsidRPr="001B4409">
        <w:rPr>
          <w:sz w:val="22"/>
          <w:szCs w:val="22"/>
        </w:rPr>
        <w:t>редложени</w:t>
      </w:r>
      <w:r>
        <w:rPr>
          <w:sz w:val="22"/>
          <w:szCs w:val="22"/>
        </w:rPr>
        <w:t>й</w:t>
      </w:r>
      <w:r w:rsidRPr="001B4409">
        <w:rPr>
          <w:sz w:val="22"/>
          <w:szCs w:val="22"/>
        </w:rPr>
        <w:t xml:space="preserve"> пода</w:t>
      </w:r>
      <w:r>
        <w:rPr>
          <w:sz w:val="22"/>
          <w:szCs w:val="22"/>
        </w:rPr>
        <w:t>ют предложения</w:t>
      </w:r>
      <w:r w:rsidRPr="001B4409">
        <w:rPr>
          <w:sz w:val="22"/>
          <w:szCs w:val="22"/>
        </w:rPr>
        <w:t xml:space="preserve"> письменно в адрес Организатора продажи по форме, установленной </w:t>
      </w:r>
      <w:r>
        <w:rPr>
          <w:sz w:val="22"/>
          <w:szCs w:val="22"/>
        </w:rPr>
        <w:t xml:space="preserve">в </w:t>
      </w:r>
      <w:r w:rsidRPr="001B4409">
        <w:rPr>
          <w:bCs/>
          <w:sz w:val="22"/>
          <w:szCs w:val="22"/>
        </w:rPr>
        <w:t>Извещении о проведении запроса предложений (приложение к настоящему Положению)</w:t>
      </w:r>
      <w:r w:rsidRPr="001B4409">
        <w:rPr>
          <w:sz w:val="22"/>
          <w:szCs w:val="22"/>
        </w:rPr>
        <w:t xml:space="preserve">. Участник запроса предложений вправе подать только одно предложение в отношении </w:t>
      </w:r>
      <w:r>
        <w:rPr>
          <w:sz w:val="22"/>
          <w:szCs w:val="22"/>
        </w:rPr>
        <w:t>одного</w:t>
      </w:r>
      <w:r w:rsidRPr="001B4409">
        <w:rPr>
          <w:sz w:val="22"/>
          <w:szCs w:val="22"/>
        </w:rPr>
        <w:t xml:space="preserve"> </w:t>
      </w:r>
      <w:r>
        <w:rPr>
          <w:sz w:val="22"/>
          <w:szCs w:val="22"/>
        </w:rPr>
        <w:t>объекта недвижимости</w:t>
      </w:r>
      <w:r w:rsidRPr="001B4409">
        <w:rPr>
          <w:sz w:val="22"/>
          <w:szCs w:val="22"/>
        </w:rPr>
        <w:t xml:space="preserve">. Предлагаемая цена </w:t>
      </w:r>
      <w:r>
        <w:rPr>
          <w:sz w:val="22"/>
          <w:szCs w:val="22"/>
        </w:rPr>
        <w:t>покупки</w:t>
      </w:r>
      <w:r w:rsidRPr="001B4409">
        <w:rPr>
          <w:sz w:val="22"/>
          <w:szCs w:val="22"/>
        </w:rPr>
        <w:t xml:space="preserve"> не должна быть ниже начальной (минимальной) цены, указанной в </w:t>
      </w:r>
      <w:r w:rsidRPr="001B4409">
        <w:rPr>
          <w:bCs/>
          <w:sz w:val="22"/>
          <w:szCs w:val="22"/>
        </w:rPr>
        <w:t>Извещении о проведении запроса предложений (приложение к настоящему Положению)</w:t>
      </w:r>
      <w:r w:rsidRPr="001B4409">
        <w:rPr>
          <w:sz w:val="22"/>
          <w:szCs w:val="22"/>
        </w:rPr>
        <w:t>.</w:t>
      </w:r>
    </w:p>
    <w:p w:rsidR="004852DE" w:rsidRPr="00862B33" w:rsidRDefault="004852DE" w:rsidP="004852DE">
      <w:pPr>
        <w:spacing w:line="276" w:lineRule="auto"/>
        <w:ind w:firstLine="709"/>
        <w:jc w:val="both"/>
        <w:rPr>
          <w:sz w:val="22"/>
          <w:szCs w:val="22"/>
        </w:rPr>
      </w:pPr>
      <w:r w:rsidRPr="001F7FE7">
        <w:rPr>
          <w:sz w:val="22"/>
          <w:szCs w:val="22"/>
        </w:rPr>
        <w:t xml:space="preserve">4.4. </w:t>
      </w:r>
      <w:r w:rsidRPr="00862B33">
        <w:rPr>
          <w:sz w:val="22"/>
          <w:szCs w:val="22"/>
        </w:rPr>
        <w:t xml:space="preserve">К участию в продаже допускаются юридические лица, индивидуальные предприниматели и физические лица, отвечающие требованиям, установленным в </w:t>
      </w:r>
      <w:r w:rsidRPr="00862B33">
        <w:rPr>
          <w:bCs/>
          <w:sz w:val="22"/>
          <w:szCs w:val="22"/>
        </w:rPr>
        <w:t xml:space="preserve">Приложении к настоящему Положению (Извещении о проведении запроса предложений), и </w:t>
      </w:r>
      <w:r w:rsidRPr="00862B33">
        <w:rPr>
          <w:sz w:val="22"/>
          <w:szCs w:val="22"/>
        </w:rPr>
        <w:t>своевременно подавшие предложение установленной формы.</w:t>
      </w:r>
      <w:r>
        <w:rPr>
          <w:sz w:val="22"/>
          <w:szCs w:val="22"/>
        </w:rPr>
        <w:t xml:space="preserve"> </w:t>
      </w:r>
    </w:p>
    <w:p w:rsidR="004852DE" w:rsidRDefault="004852DE" w:rsidP="004852DE">
      <w:pPr>
        <w:spacing w:line="276" w:lineRule="auto"/>
        <w:ind w:firstLine="709"/>
        <w:jc w:val="both"/>
        <w:rPr>
          <w:sz w:val="22"/>
          <w:szCs w:val="22"/>
        </w:rPr>
      </w:pPr>
      <w:r w:rsidRPr="001F7FE7">
        <w:rPr>
          <w:sz w:val="22"/>
          <w:szCs w:val="22"/>
        </w:rPr>
        <w:t xml:space="preserve">4.5. </w:t>
      </w:r>
      <w:proofErr w:type="gramStart"/>
      <w:r w:rsidRPr="001F7FE7">
        <w:rPr>
          <w:sz w:val="22"/>
          <w:szCs w:val="22"/>
        </w:rPr>
        <w:t xml:space="preserve">Право приобретения непрофильного актива принадлежит Участнику </w:t>
      </w:r>
      <w:r>
        <w:rPr>
          <w:sz w:val="22"/>
          <w:szCs w:val="22"/>
        </w:rPr>
        <w:t>предложения</w:t>
      </w:r>
      <w:r>
        <w:rPr>
          <w:rStyle w:val="FontStyle21"/>
          <w:sz w:val="22"/>
          <w:szCs w:val="22"/>
        </w:rPr>
        <w:t xml:space="preserve">, соответствующему установленным в </w:t>
      </w:r>
      <w:r w:rsidRPr="00C92E96">
        <w:rPr>
          <w:bCs/>
          <w:sz w:val="22"/>
          <w:szCs w:val="22"/>
        </w:rPr>
        <w:t>Извещении о проведении запроса предложений (приложение к настоящему Положению)</w:t>
      </w:r>
      <w:r>
        <w:rPr>
          <w:rStyle w:val="FontStyle21"/>
          <w:sz w:val="22"/>
          <w:szCs w:val="22"/>
        </w:rPr>
        <w:t>, предложивший наибольшую цену за актив, при условии, что предложенная им цена не ниже начальной (минимальной) стоимости продажи</w:t>
      </w:r>
      <w:r w:rsidRPr="00C17C85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proofErr w:type="gramEnd"/>
    </w:p>
    <w:p w:rsidR="004852DE" w:rsidRPr="00AD47C5" w:rsidRDefault="004852DE" w:rsidP="004852DE">
      <w:pPr>
        <w:spacing w:line="276" w:lineRule="auto"/>
        <w:ind w:firstLine="709"/>
        <w:jc w:val="both"/>
        <w:rPr>
          <w:sz w:val="22"/>
          <w:szCs w:val="22"/>
        </w:rPr>
      </w:pPr>
      <w:r w:rsidRPr="00AD47C5">
        <w:rPr>
          <w:sz w:val="22"/>
          <w:szCs w:val="22"/>
        </w:rPr>
        <w:t>В случае</w:t>
      </w:r>
      <w:proofErr w:type="gramStart"/>
      <w:r w:rsidRPr="00AD47C5">
        <w:rPr>
          <w:sz w:val="22"/>
          <w:szCs w:val="22"/>
        </w:rPr>
        <w:t>,</w:t>
      </w:r>
      <w:proofErr w:type="gramEnd"/>
      <w:r w:rsidRPr="00AD47C5">
        <w:rPr>
          <w:sz w:val="22"/>
          <w:szCs w:val="22"/>
        </w:rPr>
        <w:t xml:space="preserve"> если несколько Участников </w:t>
      </w:r>
      <w:r>
        <w:rPr>
          <w:sz w:val="22"/>
          <w:szCs w:val="22"/>
        </w:rPr>
        <w:t>продажи</w:t>
      </w:r>
      <w:r w:rsidRPr="00AD47C5">
        <w:rPr>
          <w:sz w:val="22"/>
          <w:szCs w:val="22"/>
        </w:rPr>
        <w:t xml:space="preserve"> представили в установленный срок </w:t>
      </w:r>
      <w:r>
        <w:rPr>
          <w:sz w:val="22"/>
          <w:szCs w:val="22"/>
        </w:rPr>
        <w:t>предложения</w:t>
      </w:r>
      <w:r w:rsidRPr="00AD47C5">
        <w:rPr>
          <w:sz w:val="22"/>
          <w:szCs w:val="22"/>
        </w:rPr>
        <w:t xml:space="preserve">, содержащие равные предложения </w:t>
      </w:r>
      <w:r>
        <w:rPr>
          <w:sz w:val="22"/>
          <w:szCs w:val="22"/>
        </w:rPr>
        <w:t>п</w:t>
      </w:r>
      <w:r w:rsidRPr="00AD47C5">
        <w:rPr>
          <w:sz w:val="22"/>
          <w:szCs w:val="22"/>
        </w:rPr>
        <w:t xml:space="preserve">о цене непрофильного актива, право приобретения непрофильного актива </w:t>
      </w:r>
      <w:r w:rsidRPr="001F7FE7">
        <w:rPr>
          <w:sz w:val="22"/>
          <w:szCs w:val="22"/>
        </w:rPr>
        <w:t xml:space="preserve">принадлежит Участнику </w:t>
      </w:r>
      <w:r>
        <w:rPr>
          <w:sz w:val="22"/>
          <w:szCs w:val="22"/>
        </w:rPr>
        <w:t>продажи</w:t>
      </w:r>
      <w:r w:rsidRPr="001F7FE7">
        <w:rPr>
          <w:sz w:val="22"/>
          <w:szCs w:val="22"/>
        </w:rPr>
        <w:t xml:space="preserve">, который первым представил в установленный срок </w:t>
      </w:r>
      <w:r>
        <w:rPr>
          <w:sz w:val="22"/>
          <w:szCs w:val="22"/>
        </w:rPr>
        <w:t>предложение</w:t>
      </w:r>
      <w:r w:rsidRPr="001F7FE7">
        <w:rPr>
          <w:sz w:val="22"/>
          <w:szCs w:val="22"/>
        </w:rPr>
        <w:t>.</w:t>
      </w:r>
    </w:p>
    <w:p w:rsidR="004852DE" w:rsidRPr="00B108FD" w:rsidRDefault="004852DE" w:rsidP="004852DE">
      <w:pPr>
        <w:spacing w:line="276" w:lineRule="auto"/>
        <w:ind w:firstLine="709"/>
        <w:jc w:val="both"/>
        <w:rPr>
          <w:strike/>
          <w:sz w:val="22"/>
          <w:szCs w:val="22"/>
        </w:rPr>
      </w:pPr>
      <w:r w:rsidRPr="00AD47C5">
        <w:rPr>
          <w:sz w:val="22"/>
          <w:szCs w:val="22"/>
        </w:rPr>
        <w:t xml:space="preserve">Подведение итогов </w:t>
      </w:r>
      <w:r>
        <w:rPr>
          <w:sz w:val="22"/>
          <w:szCs w:val="22"/>
        </w:rPr>
        <w:t>запроса предложений</w:t>
      </w:r>
      <w:r w:rsidRPr="00AD47C5">
        <w:rPr>
          <w:sz w:val="22"/>
          <w:szCs w:val="22"/>
        </w:rPr>
        <w:t xml:space="preserve"> и определение победителя </w:t>
      </w:r>
      <w:r>
        <w:rPr>
          <w:sz w:val="22"/>
          <w:szCs w:val="22"/>
        </w:rPr>
        <w:t xml:space="preserve">продажи </w:t>
      </w:r>
      <w:r w:rsidRPr="00DC3EEA">
        <w:rPr>
          <w:sz w:val="22"/>
          <w:szCs w:val="22"/>
        </w:rPr>
        <w:t xml:space="preserve">производится в </w:t>
      </w:r>
      <w:r>
        <w:rPr>
          <w:sz w:val="22"/>
          <w:szCs w:val="22"/>
        </w:rPr>
        <w:t xml:space="preserve">срок, определенный </w:t>
      </w:r>
      <w:r>
        <w:rPr>
          <w:rFonts w:eastAsia="Lucida Sans Unicode"/>
          <w:kern w:val="1"/>
          <w:sz w:val="22"/>
          <w:szCs w:val="22"/>
          <w:lang w:eastAsia="hi-IN" w:bidi="hi-IN"/>
        </w:rPr>
        <w:t xml:space="preserve">в </w:t>
      </w:r>
      <w:r w:rsidRPr="00C92E96">
        <w:rPr>
          <w:bCs/>
          <w:sz w:val="22"/>
          <w:szCs w:val="22"/>
        </w:rPr>
        <w:t>Извещении о проведении запроса предложений (приложение к настоящему Положению)</w:t>
      </w:r>
      <w:r w:rsidRPr="00DC3EEA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4852DE" w:rsidRDefault="004852DE" w:rsidP="004852DE">
      <w:pPr>
        <w:pStyle w:val="Style11"/>
        <w:widowControl/>
        <w:tabs>
          <w:tab w:val="left" w:pos="1134"/>
        </w:tabs>
        <w:suppressAutoHyphens/>
        <w:spacing w:line="276" w:lineRule="auto"/>
        <w:ind w:firstLine="709"/>
        <w:contextualSpacing/>
        <w:rPr>
          <w:sz w:val="22"/>
          <w:szCs w:val="22"/>
        </w:rPr>
      </w:pPr>
      <w:r w:rsidRPr="00DC3EEA">
        <w:rPr>
          <w:sz w:val="22"/>
          <w:szCs w:val="22"/>
        </w:rPr>
        <w:t>В случае</w:t>
      </w:r>
      <w:proofErr w:type="gramStart"/>
      <w:r w:rsidRPr="00DC3EEA">
        <w:rPr>
          <w:sz w:val="22"/>
          <w:szCs w:val="22"/>
        </w:rPr>
        <w:t>,</w:t>
      </w:r>
      <w:proofErr w:type="gramEnd"/>
      <w:r w:rsidRPr="00DC3EEA">
        <w:rPr>
          <w:sz w:val="22"/>
          <w:szCs w:val="22"/>
        </w:rPr>
        <w:t xml:space="preserve"> если победитель </w:t>
      </w:r>
      <w:r>
        <w:rPr>
          <w:sz w:val="22"/>
          <w:szCs w:val="22"/>
        </w:rPr>
        <w:t>продажи</w:t>
      </w:r>
      <w:r w:rsidRPr="00DC3EEA">
        <w:rPr>
          <w:sz w:val="22"/>
          <w:szCs w:val="22"/>
        </w:rPr>
        <w:t xml:space="preserve"> уклоняется от заключения договора, не производит оплату по договору купли-продажи в установленный срок, Организатор </w:t>
      </w:r>
      <w:r>
        <w:rPr>
          <w:sz w:val="22"/>
          <w:szCs w:val="22"/>
        </w:rPr>
        <w:t>продажи</w:t>
      </w:r>
      <w:r w:rsidRPr="00DC3EEA">
        <w:rPr>
          <w:sz w:val="22"/>
          <w:szCs w:val="22"/>
        </w:rPr>
        <w:t xml:space="preserve"> вправе предложить заключить договор купли-продажи непрофильного актива  с другим Участником </w:t>
      </w:r>
      <w:r>
        <w:rPr>
          <w:sz w:val="22"/>
          <w:szCs w:val="22"/>
        </w:rPr>
        <w:t>предложений</w:t>
      </w:r>
      <w:r w:rsidRPr="00DC3EEA">
        <w:rPr>
          <w:sz w:val="22"/>
          <w:szCs w:val="22"/>
        </w:rPr>
        <w:t xml:space="preserve">, сделавшим </w:t>
      </w:r>
      <w:r>
        <w:rPr>
          <w:sz w:val="22"/>
          <w:szCs w:val="22"/>
        </w:rPr>
        <w:t xml:space="preserve">наилучшее </w:t>
      </w:r>
      <w:r w:rsidRPr="00DC3EEA">
        <w:rPr>
          <w:sz w:val="22"/>
          <w:szCs w:val="22"/>
        </w:rPr>
        <w:t xml:space="preserve">предложение о цене непрофильного актива, но не ниже цены, </w:t>
      </w:r>
      <w:r>
        <w:rPr>
          <w:rStyle w:val="FontStyle21"/>
          <w:sz w:val="22"/>
          <w:szCs w:val="22"/>
        </w:rPr>
        <w:t>начальной (минимальной) стоимости продажи</w:t>
      </w:r>
      <w:r w:rsidRPr="00C17C8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852DE" w:rsidRDefault="004852DE" w:rsidP="004852DE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Запрос предложений признается </w:t>
      </w:r>
      <w:r w:rsidRPr="00A91250">
        <w:rPr>
          <w:sz w:val="22"/>
          <w:szCs w:val="22"/>
        </w:rPr>
        <w:t xml:space="preserve">несостоявшимися в случае отсутствия </w:t>
      </w:r>
      <w:r>
        <w:rPr>
          <w:sz w:val="22"/>
          <w:szCs w:val="22"/>
        </w:rPr>
        <w:t>предложений</w:t>
      </w:r>
      <w:r w:rsidRPr="00A91250">
        <w:rPr>
          <w:sz w:val="22"/>
          <w:szCs w:val="22"/>
        </w:rPr>
        <w:t xml:space="preserve"> либо участия в </w:t>
      </w:r>
      <w:r>
        <w:rPr>
          <w:sz w:val="22"/>
          <w:szCs w:val="22"/>
        </w:rPr>
        <w:t>продаже</w:t>
      </w:r>
      <w:r w:rsidRPr="00A91250">
        <w:rPr>
          <w:sz w:val="22"/>
          <w:szCs w:val="22"/>
        </w:rPr>
        <w:t xml:space="preserve"> одного участника. </w:t>
      </w:r>
      <w:proofErr w:type="gramStart"/>
      <w:r w:rsidRPr="00A91250">
        <w:rPr>
          <w:sz w:val="22"/>
          <w:szCs w:val="22"/>
        </w:rPr>
        <w:t xml:space="preserve">В случае признания </w:t>
      </w:r>
      <w:r>
        <w:rPr>
          <w:sz w:val="22"/>
          <w:szCs w:val="22"/>
        </w:rPr>
        <w:t>запроса предложений несостоявшим</w:t>
      </w:r>
      <w:r w:rsidRPr="00A91250">
        <w:rPr>
          <w:sz w:val="22"/>
          <w:szCs w:val="22"/>
        </w:rPr>
        <w:t xml:space="preserve">ся по причине наличия одного участника, </w:t>
      </w:r>
      <w:r>
        <w:rPr>
          <w:sz w:val="22"/>
          <w:szCs w:val="22"/>
        </w:rPr>
        <w:t xml:space="preserve">договор </w:t>
      </w:r>
      <w:r w:rsidRPr="00A91250">
        <w:rPr>
          <w:sz w:val="22"/>
          <w:szCs w:val="22"/>
        </w:rPr>
        <w:t xml:space="preserve">может быть </w:t>
      </w:r>
      <w:r>
        <w:rPr>
          <w:sz w:val="22"/>
          <w:szCs w:val="22"/>
        </w:rPr>
        <w:t xml:space="preserve">заключен </w:t>
      </w:r>
      <w:r w:rsidRPr="00A91250">
        <w:rPr>
          <w:sz w:val="22"/>
          <w:szCs w:val="22"/>
        </w:rPr>
        <w:t xml:space="preserve">с единственным участником с установлением цены сделки не ниже начальной </w:t>
      </w:r>
      <w:r>
        <w:rPr>
          <w:sz w:val="22"/>
          <w:szCs w:val="22"/>
        </w:rPr>
        <w:t xml:space="preserve">(минимальной) </w:t>
      </w:r>
      <w:r w:rsidRPr="00A91250">
        <w:rPr>
          <w:sz w:val="22"/>
          <w:szCs w:val="22"/>
        </w:rPr>
        <w:t xml:space="preserve">цены продажи. </w:t>
      </w:r>
      <w:proofErr w:type="gramEnd"/>
    </w:p>
    <w:p w:rsidR="004852DE" w:rsidRPr="00DC3EEA" w:rsidRDefault="004852DE" w:rsidP="004852DE">
      <w:pPr>
        <w:spacing w:line="276" w:lineRule="auto"/>
        <w:ind w:firstLine="709"/>
        <w:jc w:val="both"/>
        <w:rPr>
          <w:sz w:val="22"/>
          <w:szCs w:val="22"/>
        </w:rPr>
      </w:pPr>
    </w:p>
    <w:p w:rsidR="004852DE" w:rsidRDefault="004852DE" w:rsidP="004852DE">
      <w:pPr>
        <w:pStyle w:val="Style4"/>
        <w:widowControl/>
        <w:suppressAutoHyphens/>
        <w:spacing w:line="276" w:lineRule="auto"/>
        <w:ind w:firstLine="709"/>
        <w:contextualSpacing/>
        <w:outlineLvl w:val="0"/>
        <w:rPr>
          <w:rStyle w:val="FontStyle20"/>
          <w:sz w:val="22"/>
          <w:szCs w:val="22"/>
        </w:rPr>
      </w:pPr>
      <w:r w:rsidRPr="00AD47C5">
        <w:rPr>
          <w:rStyle w:val="FontStyle20"/>
          <w:sz w:val="22"/>
          <w:szCs w:val="22"/>
        </w:rPr>
        <w:t xml:space="preserve">5.  </w:t>
      </w:r>
      <w:bookmarkStart w:id="7" w:name="_Toc485379939"/>
      <w:r w:rsidRPr="00AD47C5">
        <w:rPr>
          <w:rStyle w:val="FontStyle20"/>
          <w:sz w:val="22"/>
          <w:szCs w:val="22"/>
        </w:rPr>
        <w:t>Оплата непрофильного актива, приобретенного на торгах</w:t>
      </w:r>
      <w:bookmarkEnd w:id="7"/>
    </w:p>
    <w:p w:rsidR="004852DE" w:rsidRPr="00AD47C5" w:rsidRDefault="004852DE" w:rsidP="004852DE">
      <w:pPr>
        <w:pStyle w:val="Style4"/>
        <w:widowControl/>
        <w:suppressAutoHyphens/>
        <w:spacing w:line="276" w:lineRule="auto"/>
        <w:ind w:firstLine="709"/>
        <w:contextualSpacing/>
        <w:outlineLvl w:val="0"/>
        <w:rPr>
          <w:rStyle w:val="FontStyle20"/>
          <w:sz w:val="22"/>
          <w:szCs w:val="22"/>
        </w:rPr>
      </w:pPr>
    </w:p>
    <w:p w:rsidR="004852DE" w:rsidRPr="00DC3EEA" w:rsidRDefault="004852DE" w:rsidP="004852DE">
      <w:pPr>
        <w:pStyle w:val="Style4"/>
        <w:widowControl/>
        <w:suppressAutoHyphens/>
        <w:spacing w:line="276" w:lineRule="auto"/>
        <w:ind w:firstLine="709"/>
        <w:contextualSpacing/>
        <w:jc w:val="both"/>
        <w:rPr>
          <w:rStyle w:val="FontStyle21"/>
          <w:sz w:val="22"/>
          <w:szCs w:val="22"/>
        </w:rPr>
      </w:pPr>
      <w:r w:rsidRPr="00AD47C5">
        <w:rPr>
          <w:rStyle w:val="FontStyle21"/>
          <w:sz w:val="22"/>
          <w:szCs w:val="22"/>
        </w:rPr>
        <w:t xml:space="preserve">5.1. Продажа непрофильного актива оформляется договором купли-продажи, который </w:t>
      </w:r>
      <w:r w:rsidRPr="00DC3EEA">
        <w:rPr>
          <w:rStyle w:val="FontStyle21"/>
          <w:sz w:val="22"/>
          <w:szCs w:val="22"/>
        </w:rPr>
        <w:t xml:space="preserve">заключает Организатор </w:t>
      </w:r>
      <w:r>
        <w:rPr>
          <w:rStyle w:val="FontStyle21"/>
          <w:sz w:val="22"/>
          <w:szCs w:val="22"/>
        </w:rPr>
        <w:t>продажи</w:t>
      </w:r>
      <w:r w:rsidRPr="00DC3EEA">
        <w:rPr>
          <w:rStyle w:val="FontStyle21"/>
          <w:sz w:val="22"/>
          <w:szCs w:val="22"/>
        </w:rPr>
        <w:t xml:space="preserve"> с победителем </w:t>
      </w:r>
      <w:r>
        <w:rPr>
          <w:rStyle w:val="FontStyle21"/>
          <w:sz w:val="22"/>
          <w:szCs w:val="22"/>
        </w:rPr>
        <w:t>запроса предложений</w:t>
      </w:r>
      <w:r w:rsidRPr="00DC3EEA">
        <w:rPr>
          <w:rStyle w:val="FontStyle21"/>
          <w:sz w:val="22"/>
          <w:szCs w:val="22"/>
        </w:rPr>
        <w:t>.</w:t>
      </w:r>
    </w:p>
    <w:p w:rsidR="004852DE" w:rsidRPr="00AD47C5" w:rsidRDefault="004852DE" w:rsidP="004852DE">
      <w:pPr>
        <w:pStyle w:val="Style11"/>
        <w:widowControl/>
        <w:suppressAutoHyphens/>
        <w:spacing w:line="276" w:lineRule="auto"/>
        <w:ind w:firstLine="709"/>
        <w:contextualSpacing/>
        <w:rPr>
          <w:rStyle w:val="FontStyle21"/>
          <w:sz w:val="22"/>
          <w:szCs w:val="22"/>
        </w:rPr>
      </w:pPr>
      <w:r w:rsidRPr="00DC3EEA">
        <w:rPr>
          <w:rStyle w:val="FontStyle21"/>
          <w:sz w:val="22"/>
          <w:szCs w:val="22"/>
        </w:rPr>
        <w:t>Обязательными условиями договора купли-продажи непрофильного актива являются:</w:t>
      </w:r>
    </w:p>
    <w:p w:rsidR="004852DE" w:rsidRPr="00AD47C5" w:rsidRDefault="004852DE" w:rsidP="004852DE">
      <w:pPr>
        <w:pStyle w:val="Style13"/>
        <w:widowControl/>
        <w:numPr>
          <w:ilvl w:val="0"/>
          <w:numId w:val="1"/>
        </w:numPr>
        <w:tabs>
          <w:tab w:val="left" w:pos="835"/>
        </w:tabs>
        <w:suppressAutoHyphens/>
        <w:spacing w:line="276" w:lineRule="auto"/>
        <w:ind w:firstLine="709"/>
        <w:contextualSpacing/>
        <w:rPr>
          <w:rStyle w:val="FontStyle21"/>
          <w:sz w:val="22"/>
          <w:szCs w:val="22"/>
        </w:rPr>
      </w:pPr>
      <w:r w:rsidRPr="00AD47C5">
        <w:rPr>
          <w:rStyle w:val="FontStyle21"/>
          <w:sz w:val="22"/>
          <w:szCs w:val="22"/>
        </w:rPr>
        <w:t>сведения о непрофильном активе, его составе, характеристиках, описание непрофильного актива;</w:t>
      </w:r>
    </w:p>
    <w:p w:rsidR="004852DE" w:rsidRPr="00AD47C5" w:rsidRDefault="004852DE" w:rsidP="004852DE">
      <w:pPr>
        <w:pStyle w:val="Style13"/>
        <w:widowControl/>
        <w:numPr>
          <w:ilvl w:val="0"/>
          <w:numId w:val="1"/>
        </w:numPr>
        <w:tabs>
          <w:tab w:val="left" w:pos="835"/>
        </w:tabs>
        <w:suppressAutoHyphens/>
        <w:spacing w:line="276" w:lineRule="auto"/>
        <w:ind w:firstLine="709"/>
        <w:contextualSpacing/>
        <w:rPr>
          <w:rStyle w:val="FontStyle21"/>
          <w:sz w:val="22"/>
          <w:szCs w:val="22"/>
        </w:rPr>
      </w:pPr>
      <w:r w:rsidRPr="00AD47C5">
        <w:rPr>
          <w:rStyle w:val="FontStyle21"/>
          <w:sz w:val="22"/>
          <w:szCs w:val="22"/>
        </w:rPr>
        <w:t>цена продажи непрофильного актива;</w:t>
      </w:r>
    </w:p>
    <w:p w:rsidR="004852DE" w:rsidRPr="00AD47C5" w:rsidRDefault="004852DE" w:rsidP="004852DE">
      <w:pPr>
        <w:pStyle w:val="Style13"/>
        <w:widowControl/>
        <w:numPr>
          <w:ilvl w:val="0"/>
          <w:numId w:val="1"/>
        </w:numPr>
        <w:tabs>
          <w:tab w:val="left" w:pos="835"/>
        </w:tabs>
        <w:suppressAutoHyphens/>
        <w:spacing w:line="276" w:lineRule="auto"/>
        <w:ind w:firstLine="709"/>
        <w:contextualSpacing/>
        <w:rPr>
          <w:rStyle w:val="FontStyle21"/>
          <w:sz w:val="22"/>
          <w:szCs w:val="22"/>
        </w:rPr>
      </w:pPr>
      <w:r w:rsidRPr="00AD47C5">
        <w:rPr>
          <w:rStyle w:val="FontStyle21"/>
          <w:sz w:val="22"/>
          <w:szCs w:val="22"/>
        </w:rPr>
        <w:t>порядок и срок оплаты непрофильного актива и его передача покупателю;</w:t>
      </w:r>
    </w:p>
    <w:p w:rsidR="004852DE" w:rsidRPr="00AD47C5" w:rsidRDefault="004852DE" w:rsidP="004852DE">
      <w:pPr>
        <w:pStyle w:val="Style13"/>
        <w:widowControl/>
        <w:numPr>
          <w:ilvl w:val="0"/>
          <w:numId w:val="1"/>
        </w:numPr>
        <w:tabs>
          <w:tab w:val="left" w:pos="835"/>
        </w:tabs>
        <w:suppressAutoHyphens/>
        <w:spacing w:line="276" w:lineRule="auto"/>
        <w:ind w:firstLine="709"/>
        <w:contextualSpacing/>
        <w:rPr>
          <w:rStyle w:val="FontStyle21"/>
          <w:sz w:val="22"/>
          <w:szCs w:val="22"/>
        </w:rPr>
      </w:pPr>
      <w:r w:rsidRPr="00AD47C5">
        <w:rPr>
          <w:rStyle w:val="FontStyle21"/>
          <w:sz w:val="22"/>
          <w:szCs w:val="22"/>
        </w:rPr>
        <w:t>сведения о наличии или об отсутствии обременении в отношении непрофильного актива;</w:t>
      </w:r>
    </w:p>
    <w:p w:rsidR="004852DE" w:rsidRPr="00AD47C5" w:rsidRDefault="004852DE" w:rsidP="004852DE">
      <w:pPr>
        <w:pStyle w:val="Style11"/>
        <w:widowControl/>
        <w:suppressAutoHyphens/>
        <w:spacing w:line="276" w:lineRule="auto"/>
        <w:ind w:firstLine="709"/>
        <w:contextualSpacing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 xml:space="preserve">5) </w:t>
      </w:r>
      <w:r w:rsidRPr="00AD47C5">
        <w:rPr>
          <w:rStyle w:val="FontStyle21"/>
          <w:sz w:val="22"/>
          <w:szCs w:val="22"/>
        </w:rPr>
        <w:t>иные предусмотренные законодательством Российской Федерации условия.</w:t>
      </w:r>
    </w:p>
    <w:p w:rsidR="004852DE" w:rsidRPr="00AD47C5" w:rsidRDefault="004852DE" w:rsidP="004852DE">
      <w:pPr>
        <w:pStyle w:val="Style11"/>
        <w:widowControl/>
        <w:suppressAutoHyphens/>
        <w:spacing w:line="276" w:lineRule="auto"/>
        <w:ind w:firstLine="709"/>
        <w:contextualSpacing/>
        <w:rPr>
          <w:rStyle w:val="FontStyle21"/>
        </w:rPr>
      </w:pPr>
    </w:p>
    <w:p w:rsidR="004852DE" w:rsidRDefault="004852DE" w:rsidP="004852DE">
      <w:pPr>
        <w:pStyle w:val="Style11"/>
        <w:widowControl/>
        <w:suppressAutoHyphens/>
        <w:spacing w:line="276" w:lineRule="auto"/>
        <w:ind w:firstLine="709"/>
        <w:contextualSpacing/>
        <w:rPr>
          <w:rStyle w:val="FontStyle21"/>
        </w:rPr>
      </w:pPr>
    </w:p>
    <w:p w:rsidR="004852DE" w:rsidRDefault="004852DE" w:rsidP="004852DE">
      <w:pPr>
        <w:pStyle w:val="Style11"/>
        <w:widowControl/>
        <w:suppressAutoHyphens/>
        <w:spacing w:line="276" w:lineRule="auto"/>
        <w:ind w:firstLine="709"/>
        <w:contextualSpacing/>
        <w:rPr>
          <w:rStyle w:val="FontStyle21"/>
        </w:rPr>
      </w:pPr>
    </w:p>
    <w:p w:rsidR="004852DE" w:rsidRDefault="004852DE" w:rsidP="004852DE">
      <w:pPr>
        <w:pStyle w:val="Style11"/>
        <w:widowControl/>
        <w:suppressAutoHyphens/>
        <w:spacing w:line="276" w:lineRule="auto"/>
        <w:ind w:firstLine="709"/>
        <w:contextualSpacing/>
        <w:rPr>
          <w:rStyle w:val="FontStyle21"/>
        </w:rPr>
      </w:pPr>
    </w:p>
    <w:p w:rsidR="004852DE" w:rsidRDefault="004852DE" w:rsidP="004852DE">
      <w:pPr>
        <w:pStyle w:val="Style11"/>
        <w:widowControl/>
        <w:suppressAutoHyphens/>
        <w:spacing w:line="276" w:lineRule="auto"/>
        <w:ind w:firstLine="709"/>
        <w:contextualSpacing/>
        <w:rPr>
          <w:rStyle w:val="FontStyle21"/>
        </w:rPr>
      </w:pPr>
    </w:p>
    <w:p w:rsidR="004852DE" w:rsidRDefault="004852DE" w:rsidP="004852DE">
      <w:pPr>
        <w:pStyle w:val="Style11"/>
        <w:widowControl/>
        <w:suppressAutoHyphens/>
        <w:spacing w:line="276" w:lineRule="auto"/>
        <w:ind w:firstLine="709"/>
        <w:contextualSpacing/>
        <w:rPr>
          <w:rStyle w:val="FontStyle21"/>
        </w:rPr>
      </w:pPr>
    </w:p>
    <w:p w:rsidR="004852DE" w:rsidRDefault="004852DE" w:rsidP="004852DE">
      <w:pPr>
        <w:pStyle w:val="Style11"/>
        <w:widowControl/>
        <w:suppressAutoHyphens/>
        <w:spacing w:line="276" w:lineRule="auto"/>
        <w:ind w:firstLine="709"/>
        <w:contextualSpacing/>
        <w:rPr>
          <w:rStyle w:val="FontStyle21"/>
        </w:rPr>
      </w:pPr>
    </w:p>
    <w:p w:rsidR="004852DE" w:rsidRDefault="004852DE" w:rsidP="004852DE">
      <w:pPr>
        <w:pStyle w:val="Style11"/>
        <w:widowControl/>
        <w:suppressAutoHyphens/>
        <w:spacing w:line="276" w:lineRule="auto"/>
        <w:ind w:firstLine="709"/>
        <w:contextualSpacing/>
        <w:rPr>
          <w:rStyle w:val="FontStyle21"/>
        </w:rPr>
      </w:pPr>
    </w:p>
    <w:p w:rsidR="004852DE" w:rsidRDefault="004852DE" w:rsidP="004852DE">
      <w:pPr>
        <w:pStyle w:val="Style11"/>
        <w:widowControl/>
        <w:suppressAutoHyphens/>
        <w:spacing w:line="276" w:lineRule="auto"/>
        <w:ind w:firstLine="709"/>
        <w:contextualSpacing/>
        <w:rPr>
          <w:rStyle w:val="FontStyle21"/>
        </w:rPr>
      </w:pPr>
    </w:p>
    <w:p w:rsidR="004852DE" w:rsidRDefault="004852DE" w:rsidP="004852DE">
      <w:pPr>
        <w:pStyle w:val="Style11"/>
        <w:widowControl/>
        <w:suppressAutoHyphens/>
        <w:spacing w:line="276" w:lineRule="auto"/>
        <w:ind w:firstLine="709"/>
        <w:contextualSpacing/>
        <w:rPr>
          <w:rStyle w:val="FontStyle21"/>
        </w:rPr>
      </w:pPr>
    </w:p>
    <w:p w:rsidR="004852DE" w:rsidRDefault="004852DE" w:rsidP="004852DE">
      <w:pPr>
        <w:pStyle w:val="Style11"/>
        <w:widowControl/>
        <w:suppressAutoHyphens/>
        <w:spacing w:line="276" w:lineRule="auto"/>
        <w:ind w:firstLine="709"/>
        <w:contextualSpacing/>
        <w:rPr>
          <w:rStyle w:val="FontStyle21"/>
        </w:rPr>
      </w:pPr>
    </w:p>
    <w:p w:rsidR="004852DE" w:rsidRDefault="004852DE" w:rsidP="004852DE">
      <w:pPr>
        <w:pStyle w:val="Style11"/>
        <w:widowControl/>
        <w:suppressAutoHyphens/>
        <w:spacing w:line="276" w:lineRule="auto"/>
        <w:ind w:firstLine="709"/>
        <w:contextualSpacing/>
        <w:rPr>
          <w:rStyle w:val="FontStyle21"/>
        </w:rPr>
      </w:pPr>
    </w:p>
    <w:p w:rsidR="004852DE" w:rsidRDefault="004852DE" w:rsidP="004852DE">
      <w:pPr>
        <w:pStyle w:val="Style11"/>
        <w:widowControl/>
        <w:suppressAutoHyphens/>
        <w:spacing w:line="276" w:lineRule="auto"/>
        <w:ind w:firstLine="709"/>
        <w:contextualSpacing/>
        <w:rPr>
          <w:rStyle w:val="FontStyle21"/>
        </w:rPr>
      </w:pPr>
    </w:p>
    <w:p w:rsidR="004852DE" w:rsidRDefault="004852DE" w:rsidP="004852DE"/>
    <w:p w:rsidR="00626C5B" w:rsidRDefault="00626C5B"/>
    <w:sectPr w:rsidR="00626C5B" w:rsidSect="00BC76DD">
      <w:headerReference w:type="even" r:id="rId13"/>
      <w:headerReference w:type="default" r:id="rId14"/>
      <w:footerReference w:type="even" r:id="rId15"/>
      <w:footerReference w:type="default" r:id="rId16"/>
      <w:pgSz w:w="11905" w:h="16837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A8" w:rsidRDefault="00A45D07">
      <w:r>
        <w:separator/>
      </w:r>
    </w:p>
  </w:endnote>
  <w:endnote w:type="continuationSeparator" w:id="0">
    <w:p w:rsidR="00A135A8" w:rsidRDefault="00A4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AE" w:rsidRDefault="008B2ED9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AE" w:rsidRDefault="00A27A9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5D07">
      <w:rPr>
        <w:noProof/>
      </w:rPr>
      <w:t>2</w:t>
    </w:r>
    <w:r>
      <w:fldChar w:fldCharType="end"/>
    </w:r>
  </w:p>
  <w:p w:rsidR="00BD0EAE" w:rsidRDefault="008B2ED9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AE" w:rsidRDefault="008B2ED9">
    <w:pPr>
      <w:pStyle w:val="a3"/>
      <w:jc w:val="right"/>
    </w:pPr>
  </w:p>
  <w:p w:rsidR="00BD0EAE" w:rsidRDefault="008B2ED9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AE" w:rsidRDefault="008B2ED9">
    <w:pPr>
      <w:pStyle w:val="Style6"/>
      <w:widowControl/>
      <w:ind w:left="4776"/>
      <w:rPr>
        <w:rStyle w:val="FontStyle21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AE" w:rsidRPr="00EA4E68" w:rsidRDefault="00A27A9B">
    <w:pPr>
      <w:pStyle w:val="a3"/>
      <w:jc w:val="right"/>
      <w:rPr>
        <w:rFonts w:ascii="Arial Narrow" w:hAnsi="Arial Narrow"/>
        <w:i/>
        <w:sz w:val="18"/>
        <w:szCs w:val="18"/>
      </w:rPr>
    </w:pPr>
    <w:r w:rsidRPr="00EA4E68">
      <w:rPr>
        <w:rFonts w:ascii="Arial Narrow" w:hAnsi="Arial Narrow"/>
        <w:i/>
        <w:sz w:val="18"/>
        <w:szCs w:val="18"/>
      </w:rPr>
      <w:fldChar w:fldCharType="begin"/>
    </w:r>
    <w:r w:rsidRPr="00EA4E68">
      <w:rPr>
        <w:rFonts w:ascii="Arial Narrow" w:hAnsi="Arial Narrow"/>
        <w:i/>
        <w:sz w:val="18"/>
        <w:szCs w:val="18"/>
      </w:rPr>
      <w:instrText xml:space="preserve"> PAGE   \* MERGEFORMAT </w:instrText>
    </w:r>
    <w:r w:rsidRPr="00EA4E68">
      <w:rPr>
        <w:rFonts w:ascii="Arial Narrow" w:hAnsi="Arial Narrow"/>
        <w:i/>
        <w:sz w:val="18"/>
        <w:szCs w:val="18"/>
      </w:rPr>
      <w:fldChar w:fldCharType="separate"/>
    </w:r>
    <w:r w:rsidR="008B2ED9">
      <w:rPr>
        <w:rFonts w:ascii="Arial Narrow" w:hAnsi="Arial Narrow"/>
        <w:i/>
        <w:noProof/>
        <w:sz w:val="18"/>
        <w:szCs w:val="18"/>
      </w:rPr>
      <w:t>4</w:t>
    </w:r>
    <w:r w:rsidRPr="00EA4E68">
      <w:rPr>
        <w:rFonts w:ascii="Arial Narrow" w:hAnsi="Arial Narrow"/>
        <w:i/>
        <w:sz w:val="18"/>
        <w:szCs w:val="18"/>
      </w:rPr>
      <w:fldChar w:fldCharType="end"/>
    </w:r>
  </w:p>
  <w:p w:rsidR="00BD0EAE" w:rsidRDefault="008B2ED9">
    <w:pPr>
      <w:pStyle w:val="Style6"/>
      <w:widowControl/>
      <w:ind w:left="4776"/>
      <w:rPr>
        <w:rStyle w:val="FontStyle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A8" w:rsidRDefault="00A45D07">
      <w:r>
        <w:separator/>
      </w:r>
    </w:p>
  </w:footnote>
  <w:footnote w:type="continuationSeparator" w:id="0">
    <w:p w:rsidR="00A135A8" w:rsidRDefault="00A45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AE" w:rsidRDefault="008B2ED9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AE" w:rsidRDefault="008B2ED9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AE" w:rsidRDefault="008B2ED9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AE" w:rsidRDefault="008B2ED9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04B"/>
    <w:multiLevelType w:val="multilevel"/>
    <w:tmpl w:val="C6369E9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DD25925"/>
    <w:multiLevelType w:val="hybridMultilevel"/>
    <w:tmpl w:val="18FE4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C0669F"/>
    <w:multiLevelType w:val="multilevel"/>
    <w:tmpl w:val="521C74C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57011203"/>
    <w:multiLevelType w:val="singleLevel"/>
    <w:tmpl w:val="80C21F36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DE"/>
    <w:rsid w:val="003327CB"/>
    <w:rsid w:val="004852DE"/>
    <w:rsid w:val="00531427"/>
    <w:rsid w:val="005C09DD"/>
    <w:rsid w:val="00626C5B"/>
    <w:rsid w:val="008B2ED9"/>
    <w:rsid w:val="00A135A8"/>
    <w:rsid w:val="00A27A9B"/>
    <w:rsid w:val="00A4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852DE"/>
    <w:pPr>
      <w:spacing w:line="274" w:lineRule="exact"/>
      <w:jc w:val="center"/>
    </w:pPr>
  </w:style>
  <w:style w:type="paragraph" w:customStyle="1" w:styleId="Style5">
    <w:name w:val="Style5"/>
    <w:basedOn w:val="a"/>
    <w:uiPriority w:val="99"/>
    <w:rsid w:val="004852DE"/>
  </w:style>
  <w:style w:type="paragraph" w:customStyle="1" w:styleId="Style6">
    <w:name w:val="Style6"/>
    <w:basedOn w:val="a"/>
    <w:uiPriority w:val="99"/>
    <w:rsid w:val="004852DE"/>
    <w:pPr>
      <w:jc w:val="both"/>
    </w:pPr>
  </w:style>
  <w:style w:type="paragraph" w:customStyle="1" w:styleId="Style11">
    <w:name w:val="Style11"/>
    <w:basedOn w:val="a"/>
    <w:uiPriority w:val="99"/>
    <w:rsid w:val="004852DE"/>
    <w:pPr>
      <w:spacing w:line="277" w:lineRule="exact"/>
      <w:ind w:firstLine="581"/>
      <w:jc w:val="both"/>
    </w:pPr>
  </w:style>
  <w:style w:type="paragraph" w:customStyle="1" w:styleId="Style13">
    <w:name w:val="Style13"/>
    <w:basedOn w:val="a"/>
    <w:uiPriority w:val="99"/>
    <w:rsid w:val="004852DE"/>
    <w:pPr>
      <w:spacing w:line="283" w:lineRule="exact"/>
      <w:ind w:firstLine="571"/>
      <w:jc w:val="both"/>
    </w:pPr>
  </w:style>
  <w:style w:type="character" w:customStyle="1" w:styleId="FontStyle20">
    <w:name w:val="Font Style20"/>
    <w:basedOn w:val="a0"/>
    <w:uiPriority w:val="99"/>
    <w:rsid w:val="004852DE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1">
    <w:name w:val="Font Style21"/>
    <w:basedOn w:val="a0"/>
    <w:uiPriority w:val="99"/>
    <w:rsid w:val="004852DE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4852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5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4852D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852DE"/>
    <w:pPr>
      <w:shd w:val="clear" w:color="auto" w:fill="FFFFFF"/>
      <w:autoSpaceDE/>
      <w:autoSpaceDN/>
      <w:adjustRightInd/>
      <w:spacing w:before="480" w:line="480" w:lineRule="exact"/>
      <w:ind w:hanging="400"/>
      <w:jc w:val="both"/>
    </w:pPr>
    <w:rPr>
      <w:rFonts w:eastAsiaTheme="minorHAnsi"/>
      <w:sz w:val="28"/>
      <w:szCs w:val="28"/>
      <w:lang w:eastAsia="en-US"/>
    </w:rPr>
  </w:style>
  <w:style w:type="paragraph" w:styleId="a5">
    <w:name w:val="No Spacing"/>
    <w:uiPriority w:val="1"/>
    <w:qFormat/>
    <w:rsid w:val="004852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852DE"/>
    <w:pPr>
      <w:spacing w:line="274" w:lineRule="exact"/>
      <w:jc w:val="center"/>
    </w:pPr>
  </w:style>
  <w:style w:type="paragraph" w:customStyle="1" w:styleId="Style5">
    <w:name w:val="Style5"/>
    <w:basedOn w:val="a"/>
    <w:uiPriority w:val="99"/>
    <w:rsid w:val="004852DE"/>
  </w:style>
  <w:style w:type="paragraph" w:customStyle="1" w:styleId="Style6">
    <w:name w:val="Style6"/>
    <w:basedOn w:val="a"/>
    <w:uiPriority w:val="99"/>
    <w:rsid w:val="004852DE"/>
    <w:pPr>
      <w:jc w:val="both"/>
    </w:pPr>
  </w:style>
  <w:style w:type="paragraph" w:customStyle="1" w:styleId="Style11">
    <w:name w:val="Style11"/>
    <w:basedOn w:val="a"/>
    <w:uiPriority w:val="99"/>
    <w:rsid w:val="004852DE"/>
    <w:pPr>
      <w:spacing w:line="277" w:lineRule="exact"/>
      <w:ind w:firstLine="581"/>
      <w:jc w:val="both"/>
    </w:pPr>
  </w:style>
  <w:style w:type="paragraph" w:customStyle="1" w:styleId="Style13">
    <w:name w:val="Style13"/>
    <w:basedOn w:val="a"/>
    <w:uiPriority w:val="99"/>
    <w:rsid w:val="004852DE"/>
    <w:pPr>
      <w:spacing w:line="283" w:lineRule="exact"/>
      <w:ind w:firstLine="571"/>
      <w:jc w:val="both"/>
    </w:pPr>
  </w:style>
  <w:style w:type="character" w:customStyle="1" w:styleId="FontStyle20">
    <w:name w:val="Font Style20"/>
    <w:basedOn w:val="a0"/>
    <w:uiPriority w:val="99"/>
    <w:rsid w:val="004852DE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1">
    <w:name w:val="Font Style21"/>
    <w:basedOn w:val="a0"/>
    <w:uiPriority w:val="99"/>
    <w:rsid w:val="004852DE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4852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5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4852D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852DE"/>
    <w:pPr>
      <w:shd w:val="clear" w:color="auto" w:fill="FFFFFF"/>
      <w:autoSpaceDE/>
      <w:autoSpaceDN/>
      <w:adjustRightInd/>
      <w:spacing w:before="480" w:line="480" w:lineRule="exact"/>
      <w:ind w:hanging="400"/>
      <w:jc w:val="both"/>
    </w:pPr>
    <w:rPr>
      <w:rFonts w:eastAsiaTheme="minorHAnsi"/>
      <w:sz w:val="28"/>
      <w:szCs w:val="28"/>
      <w:lang w:eastAsia="en-US"/>
    </w:rPr>
  </w:style>
  <w:style w:type="paragraph" w:styleId="a5">
    <w:name w:val="No Spacing"/>
    <w:uiPriority w:val="1"/>
    <w:qFormat/>
    <w:rsid w:val="004852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Общие положения</vt:lpstr>
      <vt:lpstr>Сокращения и термины</vt:lpstr>
      <vt:lpstr>Подготовка к продаже</vt:lpstr>
      <vt:lpstr>5.  Оплата непрофильного актива, приобретенного на торгах</vt:lpstr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 Васильевна Шилова</dc:creator>
  <cp:lastModifiedBy>Ася Васильевна Шилова</cp:lastModifiedBy>
  <cp:revision>3</cp:revision>
  <cp:lastPrinted>2021-04-16T14:13:00Z</cp:lastPrinted>
  <dcterms:created xsi:type="dcterms:W3CDTF">2020-11-03T09:42:00Z</dcterms:created>
  <dcterms:modified xsi:type="dcterms:W3CDTF">2021-04-16T14:16:00Z</dcterms:modified>
</cp:coreProperties>
</file>